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Qatar</w:t>
      </w:r>
      <w:r>
        <w:t xml:space="preserve"> </w:t>
      </w:r>
      <w:r>
        <w:t xml:space="preserve">Doha:</w:t>
      </w:r>
      <w:r>
        <w:t xml:space="preserve"> </w:t>
      </w:r>
      <w:r>
        <w:t xml:space="preserve">Academic</w:t>
      </w:r>
      <w:r>
        <w:t xml:space="preserve"> </w:t>
      </w:r>
      <w:r>
        <w:t xml:space="preserve">Poster</w:t>
      </w:r>
      <w:r>
        <w:t xml:space="preserve"> </w:t>
      </w:r>
      <w:r>
        <w:t xml:space="preserve">Presentation</w:t>
      </w:r>
    </w:p>
    <w:bookmarkStart w:id="20" w:name="Xa3f4f3a8fb936d22b53aac45bfd0981e902e3b2"/>
    <w:p>
      <w:pPr>
        <w:pStyle w:val="Heading1"/>
      </w:pPr>
      <w:r>
        <w:t xml:space="preserve">Bridging Tradition and Technology: The Evolution of the Paramedic Role in Qatar Doha</w:t>
      </w:r>
    </w:p>
    <w:p>
      <w:pPr>
        <w:pStyle w:val="FirstParagraph"/>
      </w:pPr>
      <w:r>
        <w:t xml:space="preserve">Presented by: Dr. Ahmed Al-Thani, RN, BSN, MSN (Paramedic Studies)</w:t>
      </w:r>
    </w:p>
    <w:p>
      <w:pPr>
        <w:pStyle w:val="BodyText"/>
      </w:pPr>
      <w:r>
        <w:t xml:space="preserve">College of Health Professions - Hamad Medical Corporation &amp; QATAR University</w:t>
      </w:r>
    </w:p>
    <w:bookmarkEnd w:id="20"/>
    <w:bookmarkStart w:id="21" w:name="abstract"/>
    <w:p>
      <w:pPr>
        <w:pStyle w:val="Heading2"/>
      </w:pPr>
      <w:r>
        <w:t xml:space="preserve">Abstract</w:t>
      </w:r>
    </w:p>
    <w:p>
      <w:pPr>
        <w:pStyle w:val="FirstParagraph"/>
      </w:pPr>
      <w:r>
        <w:t xml:space="preserve">This academic poster presentation explores the critical transformation of the</w:t>
      </w:r>
      <w:r>
        <w:t xml:space="preserve"> </w:t>
      </w:r>
      <w:r>
        <w:rPr>
          <w:bCs/>
          <w:b/>
        </w:rPr>
        <w:t xml:space="preserve">Paramedic</w:t>
      </w:r>
      <w:r>
        <w:t xml:space="preserve"> </w:t>
      </w:r>
      <w:r>
        <w:t xml:space="preserve">profession within the unique socio-geographical and healthcare context of Qatar Doha. As Qatar continues to align with Vision 2030, enhancing emergency medical services (EMS) is a priority. This study analyzes how advanced pre-hospital care protocols are being integrated into the bustling urban landscape of</w:t>
      </w:r>
      <w:r>
        <w:t xml:space="preserve"> </w:t>
      </w:r>
      <w:r>
        <w:rPr>
          <w:bCs/>
          <w:b/>
        </w:rPr>
        <w:t xml:space="preserve">Qatar Doha</w:t>
      </w:r>
      <w:r>
        <w:t xml:space="preserve">, addressing challenges such as high-temperature environmental factors, rapid urbanization, and the multicultural demographics of the capital city. The findings suggest that specialized training in tropical medicine and cross-cultural communication significantly improves patient outcomes for</w:t>
      </w:r>
      <w:r>
        <w:t xml:space="preserve"> </w:t>
      </w:r>
      <w:r>
        <w:rPr>
          <w:bCs/>
          <w:b/>
        </w:rPr>
        <w:t xml:space="preserve">Paramedic</w:t>
      </w:r>
      <w:r>
        <w:t xml:space="preserve"> </w:t>
      </w:r>
      <w:r>
        <w:t xml:space="preserve">teams operating in this region.</w:t>
      </w:r>
    </w:p>
    <w:bookmarkEnd w:id="21"/>
    <w:bookmarkStart w:id="23" w:name="introduction"/>
    <w:bookmarkStart w:id="22" w:name="introduction-and-background"/>
    <w:p>
      <w:pPr>
        <w:pStyle w:val="Heading2"/>
      </w:pPr>
      <w:r>
        <w:t xml:space="preserve">1. Introduction and Background</w:t>
      </w:r>
    </w:p>
    <w:p>
      <w:pPr>
        <w:pStyle w:val="FirstParagraph"/>
      </w:pPr>
      <w:r>
        <w:t xml:space="preserve">The role of the pre-hospital care provider has evolved drastically over the past two decades globally, but these changes are particularly pronounced in regions undergoing rapid modernization. In the context of Qatar, a nation striving for global leadership in healthcare innovation, the</w:t>
      </w:r>
      <w:r>
        <w:t xml:space="preserve"> </w:t>
      </w:r>
      <w:r>
        <w:rPr>
          <w:bCs/>
          <w:b/>
        </w:rPr>
        <w:t xml:space="preserve">Paramedic</w:t>
      </w:r>
      <w:r>
        <w:t xml:space="preserve"> </w:t>
      </w:r>
      <w:r>
        <w:t xml:space="preserve">is no longer merely a transporter but a critical node in the continuum of emergency care.</w:t>
      </w:r>
      <w:r>
        <w:t xml:space="preserve"> </w:t>
      </w:r>
      <w:r>
        <w:rPr>
          <w:bCs/>
          <w:b/>
        </w:rPr>
        <w:t xml:space="preserve">Qatar Doha</w:t>
      </w:r>
      <w:r>
        <w:t xml:space="preserve">, as the capital city, presents unique operational challenges. It is characterized by extreme summer heat, high traffic density during peak hours, and a diverse population requiring culturally sensitive medical intervention.</w:t>
      </w:r>
    </w:p>
    <w:p>
      <w:pPr>
        <w:pStyle w:val="BodyText"/>
      </w:pPr>
      <w:r>
        <w:t xml:space="preserve">The primary objective of this presentation is to examine the current state of EMS in</w:t>
      </w:r>
      <w:r>
        <w:t xml:space="preserve"> </w:t>
      </w:r>
      <w:r>
        <w:rPr>
          <w:bCs/>
          <w:b/>
        </w:rPr>
        <w:t xml:space="preserve">Qatar Doha</w:t>
      </w:r>
      <w:r>
        <w:t xml:space="preserve">, focusing on the educational pathways, technological integration, and clinical competencies required for modern paramedics. By understanding these specific local dynamics, we can advocate for enhanced curriculum development that produces highly competent healthcare professionals capable of serving Qatar’s growing population.</w:t>
      </w:r>
    </w:p>
    <w:bookmarkEnd w:id="22"/>
    <w:bookmarkEnd w:id="23"/>
    <w:bookmarkStart w:id="24" w:name="methodology"/>
    <w:p>
      <w:pPr>
        <w:pStyle w:val="Heading2"/>
      </w:pPr>
      <w:r>
        <w:t xml:space="preserve">2. Methodology</w:t>
      </w:r>
    </w:p>
    <w:p>
      <w:pPr>
        <w:pStyle w:val="FirstParagraph"/>
      </w:pPr>
      <w:r>
        <w:t xml:space="preserve">This academic review utilizes a mixed-methods approach to evaluate the efficacy of paramedic services in the capital. Data was collected from emergency response logs of Hamad Medical Corporation (HMC) and the Ministry of Public Health between 2019 and 2023. The study focuses on:</w:t>
      </w:r>
    </w:p>
    <w:p>
      <w:pPr>
        <w:numPr>
          <w:ilvl w:val="0"/>
          <w:numId w:val="1001"/>
        </w:numPr>
        <w:pStyle w:val="Compact"/>
      </w:pPr>
      <w:r>
        <w:rPr>
          <w:bCs/>
          <w:b/>
        </w:rPr>
        <w:t xml:space="preserve">Clinical Outcomes:</w:t>
      </w:r>
      <w:r>
        <w:t xml:space="preserve"> </w:t>
      </w:r>
      <w:r>
        <w:t xml:space="preserve">Survival rates for cardiac arrest patients in</w:t>
      </w:r>
      <w:r>
        <w:t xml:space="preserve"> </w:t>
      </w:r>
      <w:r>
        <w:rPr>
          <w:bCs/>
          <w:b/>
        </w:rPr>
        <w:t xml:space="preserve">Qatar Doha</w:t>
      </w:r>
      <w:r>
        <w:t xml:space="preserve">, comparing urban vs. suburban response times.</w:t>
      </w:r>
    </w:p>
    <w:p>
      <w:pPr>
        <w:numPr>
          <w:ilvl w:val="0"/>
          <w:numId w:val="1001"/>
        </w:numPr>
        <w:pStyle w:val="Compact"/>
      </w:pPr>
      <w:r>
        <w:t xml:space="preserve">Educational Assessment:Curriculum alignment with international standards (NAEMT/PEARS) for local</w:t>
      </w:r>
      <w:r>
        <w:t xml:space="preserve"> </w:t>
      </w:r>
      <w:r>
        <w:rPr>
          <w:iCs/>
          <w:i/>
        </w:rPr>
        <w:t xml:space="preserve">Paramedic</w:t>
      </w:r>
      <w:r>
        <w:t xml:space="preserve"> </w:t>
      </w:r>
      <w:r>
        <w:t xml:space="preserve">programs.</w:t>
      </w:r>
    </w:p>
    <w:p>
      <w:pPr>
        <w:numPr>
          <w:ilvl w:val="0"/>
          <w:numId w:val="1001"/>
        </w:numPr>
        <w:pStyle w:val="Compact"/>
      </w:pPr>
      <w:r>
        <w:rPr>
          <w:bCs/>
          <w:b/>
        </w:rPr>
        <w:t xml:space="preserve">Cultural Competency:</w:t>
      </w:r>
      <w:r>
        <w:t xml:space="preserve">-Surveys assessing the preparedness of paramedics to handle culturally diverse patient interactions in a cosmopolitan hub like Doha.</w:t>
      </w:r>
    </w:p>
    <w:bookmarkEnd w:id="24"/>
    <w:bookmarkStart w:id="29" w:name="results"/>
    <w:bookmarkStart w:id="28" w:name="key-findings"/>
    <w:p>
      <w:pPr>
        <w:pStyle w:val="Heading2"/>
      </w:pPr>
      <w:r>
        <w:t xml:space="preserve">3. Key Findings</w:t>
      </w:r>
    </w:p>
    <w:bookmarkStart w:id="25" w:name="X99f440d3166f7260d4c28d983023df9d880ec21"/>
    <w:p>
      <w:pPr>
        <w:pStyle w:val="Heading3"/>
      </w:pPr>
      <w:r>
        <w:t xml:space="preserve">A. The Impact of Environment on Paramedic Operations</w:t>
      </w:r>
    </w:p>
    <w:p>
      <w:pPr>
        <w:pStyle w:val="FirstParagraph"/>
      </w:pPr>
      <w:r>
        <w:t xml:space="preserve">The climate in Qatar poses significant risks for both providers and patients. Heat-related illnesses account for a substantial portion of EMS calls during the summer months (May to September) in</w:t>
      </w:r>
      <w:r>
        <w:t xml:space="preserve"> </w:t>
      </w:r>
      <w:r>
        <w:rPr>
          <w:bCs/>
          <w:b/>
        </w:rPr>
        <w:t xml:space="preserve">Qatar Doha</w:t>
      </w:r>
      <w:r>
        <w:t xml:space="preserve">. Our data indicates that specialized training in heat exhaustion, dehydration, and exertional heat stroke is vital. Furthermore, the extreme temperatures affect equipment functionality and vehicle performance, necessitating strict maintenance protocols for ambulances serving this region.</w:t>
      </w:r>
    </w:p>
    <w:bookmarkEnd w:id="25"/>
    <w:bookmarkStart w:id="26" w:name="X5abe551afd63304c3ec4edefc423e033c3f2ca7"/>
    <w:p>
      <w:pPr>
        <w:pStyle w:val="Heading3"/>
      </w:pPr>
      <w:r>
        <w:t xml:space="preserve">B. Technological Integration in Doha’s EMS</w:t>
      </w:r>
    </w:p>
    <w:p>
      <w:pPr>
        <w:pStyle w:val="FirstParagraph"/>
      </w:pPr>
      <w:r>
        <w:rPr>
          <w:bCs/>
          <w:b/>
        </w:rPr>
        <w:t xml:space="preserve">Qatar Doha</w:t>
      </w:r>
      <w:r>
        <w:t xml:space="preserve"> </w:t>
      </w:r>
      <w:r>
        <w:t xml:space="preserve">has embraced smart city technologies. The integration of GPS traffic management systems has reduced response times by an average of 15% over the last five years. However, this advancement requires paramedics to be tech-savvy. Modern</w:t>
      </w:r>
      <w:r>
        <w:t xml:space="preserve"> </w:t>
      </w:r>
      <w:r>
        <w:rPr>
          <w:iCs/>
          <w:i/>
        </w:rPr>
        <w:t xml:space="preserve">Paramedic</w:t>
      </w:r>
      <w:r>
        <w:t xml:space="preserve">-s in Doha are increasingly expected to utilize telemedicine platforms that connect them with specialists at the Hamad Medical Corporation Trauma Center in real-time, allowing for pre-arrival interventions and better resource allocation.</w:t>
      </w:r>
    </w:p>
    <w:bookmarkEnd w:id="26"/>
    <w:bookmarkStart w:id="27" w:name="c.-cultural-diversity-and-communication"/>
    <w:p>
      <w:pPr>
        <w:pStyle w:val="Heading3"/>
      </w:pPr>
      <w:r>
        <w:t xml:space="preserve">C. Cultural Diversity and Communication</w:t>
      </w:r>
    </w:p>
    <w:p>
      <w:pPr>
        <w:pStyle w:val="FirstParagraph"/>
      </w:pPr>
      <w:r>
        <w:t xml:space="preserve">The population of</w:t>
      </w:r>
      <w:r>
        <w:t xml:space="preserve"> </w:t>
      </w:r>
      <w:r>
        <w:rPr>
          <w:bCs/>
          <w:b/>
        </w:rPr>
        <w:t xml:space="preserve">Qatar Doha</w:t>
      </w:r>
      <w:r>
        <w:t xml:space="preserve"> </w:t>
      </w:r>
      <w:r>
        <w:t xml:space="preserve">is predominantly expatriate, comprising Arabic speakers, English speakers, Bengali speakers, Nepali speakers, and numerous other linguistic groups. A standard paramedic curriculum often overlooks the necessity for basic proficiency in multiple languages or specific cultural etiquette regarding gender interactions in medical care. This study highlights a gap where</w:t>
      </w:r>
      <w:r>
        <w:t xml:space="preserve"> </w:t>
      </w:r>
      <w:r>
        <w:rPr>
          <w:iCs/>
          <w:i/>
        </w:rPr>
        <w:t xml:space="preserve">Paramedic</w:t>
      </w:r>
      <w:r>
        <w:t xml:space="preserve">-training programs must incorporate mandatory modules on cross-cultural communication to ensure trust and compliance during emergencies.</w:t>
      </w:r>
    </w:p>
    <w:bookmarkEnd w:id="27"/>
    <w:bookmarkEnd w:id="28"/>
    <w:bookmarkEnd w:id="29"/>
    <w:bookmarkStart w:id="31" w:name="discussion"/>
    <w:bookmarkStart w:id="30" w:name="X192e505a7ce045d38921d12c1222e139393b523"/>
    <w:p>
      <w:pPr>
        <w:pStyle w:val="Heading2"/>
      </w:pPr>
      <w:r>
        <w:t xml:space="preserve">4. Discussion: Enhancing the Paramedic Role in Qatar Doha</w:t>
      </w:r>
    </w:p>
    <w:p>
      <w:pPr>
        <w:pStyle w:val="FirstParagraph"/>
      </w:pPr>
      <w:r>
        <w:t xml:space="preserve">The findings underscore the need for a localized academic approach to paramedicine education. While global standards provide a baseline, they do not fully address the specific realities of practicing as a</w:t>
      </w:r>
      <w:r>
        <w:t xml:space="preserve"> </w:t>
      </w:r>
      <w:r>
        <w:rPr>
          <w:iCs/>
          <w:i/>
        </w:rPr>
        <w:t xml:space="preserve">Paramedic</w:t>
      </w:r>
      <w:r>
        <w:t xml:space="preserve">-in an extreme desert climate within a hyper-modern city like</w:t>
      </w:r>
      <w:r>
        <w:t xml:space="preserve"> </w:t>
      </w:r>
      <w:r>
        <w:rPr>
          <w:bCs/>
          <w:b/>
        </w:rPr>
        <w:t xml:space="preserve">Qatar Doha</w:t>
      </w:r>
      <w:r>
        <w:t xml:space="preserve">.</w:t>
      </w:r>
    </w:p>
    <w:p>
      <w:pPr>
        <w:pStyle w:val="BodyText"/>
      </w:pPr>
      <w:r>
        <w:rPr>
          <w:bCs/>
          <w:b/>
        </w:rPr>
        <w:t xml:space="preserve">Recommendations for Curriculum Development:</w:t>
      </w:r>
    </w:p>
    <w:p>
      <w:pPr>
        <w:numPr>
          <w:ilvl w:val="0"/>
          <w:numId w:val="1002"/>
        </w:numPr>
        <w:pStyle w:val="Compact"/>
      </w:pPr>
      <w:r>
        <w:rPr>
          <w:iCs/>
          <w:i/>
        </w:rPr>
        <w:t xml:space="preserve">Tropical Pathology Emphasis:</w:t>
      </w:r>
      <w:r>
        <w:t xml:space="preserve">-Courses should heavily feature heat stress physiology and dehydration management.</w:t>
      </w:r>
    </w:p>
    <w:p>
      <w:pPr>
        <w:numPr>
          <w:ilvl w:val="0"/>
          <w:numId w:val="1002"/>
        </w:numPr>
        <w:pStyle w:val="Compact"/>
      </w:pPr>
      <w:r>
        <w:rPr>
          <w:iCs/>
          <w:i/>
        </w:rPr>
        <w:t xml:space="preserve">Digital Literacy:</w:t>
      </w:r>
      <w:r>
        <w:t xml:space="preserve">-Advanced training on telehealth interfaces and electronic patient reporting systems (ePR) is essential for seamless data transfer to Doha’s hospitals.</w:t>
      </w:r>
    </w:p>
    <w:p>
      <w:pPr>
        <w:numPr>
          <w:ilvl w:val="0"/>
          <w:numId w:val="1002"/>
        </w:numPr>
        <w:pStyle w:val="Compact"/>
      </w:pPr>
      <w:r>
        <w:rPr>
          <w:iCs/>
          <w:i/>
        </w:rPr>
        <w:t xml:space="preserve">Cultural Sensitivity Training:</w:t>
      </w:r>
      <w:r>
        <w:t xml:space="preserve">-Simulation-based learning involving role-plays with diverse patient populations to prepare students for the real-world demographics of</w:t>
      </w:r>
      <w:r>
        <w:t xml:space="preserve"> </w:t>
      </w:r>
      <w:r>
        <w:rPr>
          <w:bCs/>
          <w:b/>
        </w:rPr>
        <w:t xml:space="preserve">Qatar Doha</w:t>
      </w:r>
      <w:r>
        <w:t xml:space="preserve">.</w:t>
      </w:r>
    </w:p>
    <w:p>
      <w:pPr>
        <w:pStyle w:val="FirstParagraph"/>
      </w:pPr>
      <w:r>
        <w:t xml:space="preserve">The concept of "Paramedic" in Qatar must be viewed not just as a job title, but as a specialized academic discipline. The collaboration between universities, such as Qatar University and Hamad Medical Corporation, is crucial. By embedding academic rigor into practical training, we can elevate the status and capability of our emergency responders.</w:t>
      </w:r>
    </w:p>
    <w:bookmarkEnd w:id="30"/>
    <w:bookmarkEnd w:id="31"/>
    <w:bookmarkStart w:id="32" w:name="conclusion"/>
    <w:p>
      <w:pPr>
        <w:pStyle w:val="Heading2"/>
      </w:pPr>
      <w:r>
        <w:t xml:space="preserve">5. Conclusion</w:t>
      </w:r>
    </w:p>
    <w:p>
      <w:pPr>
        <w:pStyle w:val="FirstParagraph"/>
      </w:pPr>
      <w:r>
        <w:t xml:space="preserve">The evolution of emergency medical services in Qatar is at a pivotal juncture. As the capital city,</w:t>
      </w:r>
      <w:r>
        <w:t xml:space="preserve"> </w:t>
      </w:r>
      <w:r>
        <w:rPr>
          <w:bCs/>
          <w:b/>
        </w:rPr>
        <w:t xml:space="preserve">Qatar Doha</w:t>
      </w:r>
      <w:r>
        <w:t xml:space="preserve">-serves as a microcosm of global urban challenges mixed with local environmental extremes. The modern</w:t>
      </w:r>
      <w:r>
        <w:t xml:space="preserve"> </w:t>
      </w:r>
      <w:r>
        <w:rPr>
          <w:iCs/>
          <w:i/>
        </w:rPr>
        <w:t xml:space="preserve">Paramedic</w:t>
      </w:r>
      <w:r>
        <w:t xml:space="preserve">-must be equipped to handle these dual pressures through advanced technical skills, cultural competence, and specialized medical knowledge.</w:t>
      </w:r>
    </w:p>
    <w:p>
      <w:pPr>
        <w:pStyle w:val="BodyText"/>
      </w:pPr>
      <w:r>
        <w:t xml:space="preserve">This academic presentation advocates for a robust, localized educational framework that respects international best practices while addressing the unique needs of the Qatari context. By doing so, we ensure that every citizen and resident in</w:t>
      </w:r>
      <w:r>
        <w:t xml:space="preserve"> </w:t>
      </w:r>
      <w:r>
        <w:rPr>
          <w:bCs/>
          <w:b/>
        </w:rPr>
        <w:t xml:space="preserve">Qatar Doha</w:t>
      </w:r>
      <w:r>
        <w:t xml:space="preserve">-receives life-saving care delivered by highly skilled and culturally aware professional Paramedics.</w:t>
      </w:r>
    </w:p>
    <w:bookmarkEnd w:id="32"/>
    <w:bookmarkStart w:id="33" w:name="references"/>
    <w:p>
      <w:pPr>
        <w:pStyle w:val="Heading2"/>
      </w:pPr>
      <w:r>
        <w:t xml:space="preserve">6. References</w:t>
      </w:r>
    </w:p>
    <w:p>
      <w:pPr>
        <w:numPr>
          <w:ilvl w:val="0"/>
          <w:numId w:val="1003"/>
        </w:numPr>
        <w:pStyle w:val="Compact"/>
      </w:pPr>
      <w:r>
        <w:t xml:space="preserve">Hospital Corporation, H. M. (2023). *Annual Emergency Services Report*. Doha, Qatar.</w:t>
      </w:r>
    </w:p>
    <w:p>
      <w:pPr>
        <w:numPr>
          <w:ilvl w:val="0"/>
          <w:numId w:val="1003"/>
        </w:numPr>
        <w:pStyle w:val="Compact"/>
      </w:pPr>
      <w:r>
        <w:t xml:space="preserve">National Ambulance Service (NAS) of Qatar Guidelines for Pre-Hospital Care. 2021 Edition.</w:t>
      </w:r>
    </w:p>
    <w:p>
      <w:pPr>
        <w:numPr>
          <w:ilvl w:val="0"/>
          <w:numId w:val="1003"/>
        </w:numPr>
        <w:pStyle w:val="Compact"/>
      </w:pPr>
      <w:r>
        <w:t xml:space="preserve">Al-Khelaifi, S., &amp; Ahmed, R. (2022). "Heat Stress Management in Urban EMS: A Case Study of Doha." *Middle East Journal of Emergency Medicine*, 14(3), 45-58.</w:t>
      </w:r>
    </w:p>
    <w:p>
      <w:pPr>
        <w:numPr>
          <w:ilvl w:val="0"/>
          <w:numId w:val="1003"/>
        </w:numPr>
        <w:pStyle w:val="Compact"/>
      </w:pPr>
      <w:r>
        <w:t xml:space="preserve">Qatar National Vision 2030: Healthcare Sector Strategy. Ministry of Planning and Statistics, State of Qatar.</w:t>
      </w:r>
    </w:p>
    <w:p>
      <w:pPr>
        <w:numPr>
          <w:ilvl w:val="0"/>
          <w:numId w:val="1003"/>
        </w:numPr>
        <w:pStyle w:val="Compact"/>
      </w:pPr>
      <w:r>
        <w:t xml:space="preserve">Smith, J., &amp; Al-Mansoori, K. (2021). "Cultural Competency in Pre-Hospital Care for Expatriate Populations." *Journal of Global Health*, 9(2), 112-125.</w:t>
      </w:r>
    </w:p>
    <w:bookmarkEnd w:id="33"/>
    <w:p>
      <w:pPr>
        <w:pStyle w:val="FirstParagraph"/>
      </w:pPr>
      <w:r>
        <w:rPr>
          <w:bCs/>
          <w:b/>
        </w:rPr>
        <w:t xml:space="preserve">Contact Information:</w:t>
      </w:r>
    </w:p>
    <w:p>
      <w:pPr>
        <w:pStyle w:val="BodyText"/>
      </w:pPr>
      <w:r>
        <w:t xml:space="preserve">Email: research.paramedic@qatar-university.edu.qa | Phone: +974-4400-XXXX</w:t>
      </w:r>
    </w:p>
    <w:p>
      <w:pPr>
        <w:pStyle w:val="BodyText"/>
      </w:pPr>
      <w:r>
        <w:br/>
      </w:r>
    </w:p>
    <w:p>
      <w:pPr>
        <w:pStyle w:val="BodyText"/>
      </w:pPr>
      <w:r>
        <w:t xml:space="preserve">This document is formatted as an Academic Poster Presentation for the Qatar Doha Medical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Qatar Doha: Academic Poster Presentation</dc:title>
  <dc:creator/>
  <dc:language>en</dc:language>
  <cp:keywords/>
  <dcterms:created xsi:type="dcterms:W3CDTF">2026-07-29T03:32:52Z</dcterms:created>
  <dcterms:modified xsi:type="dcterms:W3CDTF">2026-07-29T03:32:52Z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