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39" w:name="X0b8bd7911a3841f61e441598a050645f16963af"/>
    <w:p>
      <w:pPr>
        <w:pStyle w:val="Heading1"/>
      </w:pPr>
      <w:r>
        <w:t xml:space="preserve">The Evolving Role of the Paramedic in Switzerland Zurich:</w:t>
      </w:r>
      <w:r>
        <w:br/>
      </w:r>
      <w:r>
        <w:t xml:space="preserve">Integration, Education, and Pre-Hospital Care Excellence</w:t>
      </w:r>
    </w:p>
    <w:p>
      <w:pPr>
        <w:pStyle w:val="FirstParagraph"/>
      </w:pPr>
      <w:r>
        <w:t xml:space="preserve">Presented at the Annual Symposium on Emergency Medicine</w:t>
      </w:r>
      <w:r>
        <w:br/>
      </w:r>
      <w:r>
        <w:t xml:space="preserve">Zurich, Switzerland</w:t>
      </w:r>
    </w:p>
    <w:bookmarkStart w:id="20" w:name="introduction"/>
    <w:p>
      <w:pPr>
        <w:pStyle w:val="Heading2"/>
      </w:pPr>
      <w:r>
        <w:t xml:space="preserve">1. Introduction</w:t>
      </w:r>
    </w:p>
    <w:p>
      <w:pPr>
        <w:pStyle w:val="FirstParagraph"/>
      </w:pPr>
      <w:r>
        <w:t xml:space="preserve">The landscape of pre-hospital emergency medicine in Zurich, Switzerland, is undergoing a significant transformation. Historically governed by strict hierarchical structures and physician-led response systems, the modern Swiss healthcare system is increasingly recognizing the critical role of highly trained paramedics as independent practitioners. This poster presentation explores the multifaceted evolution of paramedic practice within Zurich’s unique urban environment.</w:t>
      </w:r>
    </w:p>
    <w:p>
      <w:pPr>
        <w:pStyle w:val="BodyText"/>
      </w:pPr>
      <w:r>
        <w:t xml:space="preserve">Zurich serves as a microcosm for broader European trends toward advanced pre-hospital care. However, it also presents distinct challenges due to its high population density, alpine topography in surrounding areas, and the rigorous standards of Swiss healthcare regulation. This document outlines the current status of paramedic education in Zurich, the integration of advanced therapeutic protocols, and the future trajectory for emergency medical services (EMS) in this region.</w:t>
      </w:r>
    </w:p>
    <w:bookmarkEnd w:id="20"/>
    <w:bookmarkStart w:id="22" w:name="context"/>
    <w:bookmarkStart w:id="21" w:name="context-the-swiss-healthcare-framework"/>
    <w:p>
      <w:pPr>
        <w:pStyle w:val="Heading2"/>
      </w:pPr>
      <w:r>
        <w:t xml:space="preserve">2. Context: The Swiss Healthcare Framework</w:t>
      </w:r>
    </w:p>
    <w:p>
      <w:pPr>
        <w:pStyle w:val="FirstParagraph"/>
      </w:pPr>
      <w:r>
        <w:t xml:space="preserve">In Switzerland, the organization of emergency services varies by canton. In Zurich, the coordination falls under the Canton of Zurich Health Department and local fire departments (Feuerwehr Zürich), which often manage ambulance dispatch alongside medical personnel. Unlike countries with a unified national EMS system, Switzerland operates on a decentralized model where quality control is maintained through strict accreditation processes.</w:t>
      </w:r>
    </w:p>
    <w:p>
      <w:pPr>
        <w:pStyle w:val="BodyText"/>
      </w:pPr>
      <w:r>
        <w:rPr>
          <w:bCs/>
          <w:b/>
        </w:rPr>
        <w:t xml:space="preserve">Key Statistic:</w:t>
      </w:r>
      <w:r>
        <w:t xml:space="preserve"> </w:t>
      </w:r>
      <w:r>
        <w:t xml:space="preserve">In Zurich, over 60% of emergency calls are handled by paramedic-led teams before physician involvement becomes necessary. This shift necessitates a workforce that is not only skilled in basic life support (BLS) but also proficient in advanced pre-hospital interventions.</w:t>
      </w:r>
    </w:p>
    <w:p>
      <w:pPr>
        <w:pStyle w:val="BodyText"/>
      </w:pPr>
      <w:r>
        <w:t xml:space="preserve">The integration of paramedics into this framework has been gradual. While the "Rettungsarzt" (Rescue Doctor) remains a staple for critical incidents, the concept of the "Paramedic" as an autonomous decision-maker is gaining traction. This poster highlights how Zurich’s educational institutions are adapting curricula to meet these evolving demands.</w:t>
      </w:r>
    </w:p>
    <w:bookmarkEnd w:id="21"/>
    <w:bookmarkEnd w:id="22"/>
    <w:bookmarkStart w:id="26" w:name="education"/>
    <w:bookmarkStart w:id="25" w:name="education-and-professional-development"/>
    <w:p>
      <w:pPr>
        <w:pStyle w:val="Heading2"/>
      </w:pPr>
      <w:r>
        <w:t xml:space="preserve">3. Education and Professional Development</w:t>
      </w:r>
    </w:p>
    <w:p>
      <w:pPr>
        <w:pStyle w:val="FirstParagraph"/>
      </w:pPr>
      <w:r>
        <w:t xml:space="preserve">A core aspect of the modern paramedic role in Zurich is the standardization of education. Traditionally, training was fragmented between hospital-based courses and vocational apprenticeships. Today, leading institutions in Zurich, such as the ZHAW (Zurich University of Applied Sciences), have pioneered degree-level programs that align Swiss standards with European benchmarks.</w:t>
      </w:r>
    </w:p>
    <w:bookmarkStart w:id="23" w:name="curriculum-evolution"/>
    <w:p>
      <w:pPr>
        <w:pStyle w:val="Heading3"/>
      </w:pPr>
      <w:r>
        <w:t xml:space="preserve">3.1 Curriculum Evolution</w:t>
      </w:r>
    </w:p>
    <w:p>
      <w:pPr>
        <w:pStyle w:val="FirstParagraph"/>
      </w:pPr>
      <w:r>
        <w:t xml:space="preserve">The contemporary paramedic curriculum in Zurich emphasizes:</w:t>
      </w:r>
    </w:p>
    <w:p>
      <w:pPr>
        <w:numPr>
          <w:ilvl w:val="0"/>
          <w:numId w:val="1001"/>
        </w:numPr>
        <w:pStyle w:val="Compact"/>
      </w:pPr>
      <w:r>
        <w:rPr>
          <w:bCs/>
          <w:b/>
        </w:rPr>
        <w:t xml:space="preserve">Clinical Reasoning:</w:t>
      </w:r>
      <w:r>
        <w:t xml:space="preserve"> </w:t>
      </w:r>
      <w:r>
        <w:t xml:space="preserve">Moving beyond protocol adherence to foster critical thinking in dynamic environments.</w:t>
      </w:r>
    </w:p>
    <w:p>
      <w:pPr>
        <w:numPr>
          <w:ilvl w:val="0"/>
          <w:numId w:val="1001"/>
        </w:numPr>
        <w:pStyle w:val="Compact"/>
      </w:pPr>
      <w:r>
        <w:rPr>
          <w:bCs/>
          <w:b/>
        </w:rPr>
        <w:t xml:space="preserve">Pediatrics and Geriatrics:</w:t>
      </w:r>
      <w:r>
        <w:t xml:space="preserve"> </w:t>
      </w:r>
      <w:r>
        <w:t xml:space="preserve">Given Zurich’s aging population, specialized training in geriatric care has become paramount.</w:t>
      </w:r>
    </w:p>
    <w:p>
      <w:pPr>
        <w:numPr>
          <w:ilvl w:val="0"/>
          <w:numId w:val="1001"/>
        </w:numPr>
        <w:pStyle w:val="Compact"/>
      </w:pPr>
      <w:r>
        <w:rPr>
          <w:bCs/>
          <w:b/>
        </w:rPr>
        <w:t xml:space="preserve">Trauma Care:</w:t>
      </w:r>
      <w:r>
        <w:t xml:space="preserve"> </w:t>
      </w:r>
      <w:r>
        <w:t xml:space="preserve">Advanced trauma life support (ATLS) principles adapted for the pre-hospital setting.</w:t>
      </w:r>
    </w:p>
    <w:p>
      <w:pPr>
        <w:numPr>
          <w:ilvl w:val="0"/>
          <w:numId w:val="1001"/>
        </w:numPr>
        <w:pStyle w:val="Compact"/>
      </w:pPr>
      <w:r>
        <w:rPr>
          <w:bCs/>
          <w:b/>
        </w:rPr>
        <w:t xml:space="preserve">Mental Health First Aid:</w:t>
      </w:r>
    </w:p>
    <w:bookmarkEnd w:id="23"/>
    <w:bookmarkStart w:id="24" w:name="continuing-professional-education-cpe"/>
    <w:p>
      <w:pPr>
        <w:pStyle w:val="Heading3"/>
      </w:pPr>
      <w:r>
        <w:t xml:space="preserve">3.2 Continuing Professional Education (CPE)</w:t>
      </w:r>
    </w:p>
    <w:p>
      <w:pPr>
        <w:pStyle w:val="FirstParagraph"/>
      </w:pPr>
      <w:r>
        <w:t xml:space="preserve">Licensure in Switzerland requires ongoing education. Zurich-based paramedics engage in regular simulation-based training at regional centers to maintain competency in high-risk, low-frequency events such as mass casualty incidents or complex rescue operations from public transport systems like the S-Bahn or trams.</w:t>
      </w:r>
    </w:p>
    <w:bookmarkEnd w:id="24"/>
    <w:bookmarkEnd w:id="25"/>
    <w:bookmarkEnd w:id="26"/>
    <w:bookmarkStart w:id="31" w:name="challenges"/>
    <w:bookmarkStart w:id="30" w:name="challenges-and-opportunities"/>
    <w:p>
      <w:pPr>
        <w:pStyle w:val="Heading2"/>
      </w:pPr>
      <w:r>
        <w:t xml:space="preserve">4. Challenges and Opportunities</w:t>
      </w:r>
    </w:p>
    <w:p>
      <w:pPr>
        <w:pStyle w:val="FirstParagraph"/>
      </w:pPr>
      <w:r>
        <w:t xml:space="preserve">Despite advancements, several challenges persist in the Zurich paramedic landscape.</w:t>
      </w:r>
    </w:p>
    <w:bookmarkStart w:id="27" w:name="workforce-shortages"/>
    <w:p>
      <w:pPr>
        <w:pStyle w:val="Heading3"/>
      </w:pPr>
      <w:r>
        <w:rPr>
          <w:bCs/>
          <w:b/>
        </w:rPr>
        <w:t xml:space="preserve">• Workforce Shortages:</w:t>
      </w:r>
    </w:p>
    <w:p>
      <w:pPr>
        <w:pStyle w:val="FirstParagraph"/>
      </w:pPr>
      <w:r>
        <w:t xml:space="preserve">The demand for emergency services in Zurich is outstripping supply. High stress levels and shift work contribute to burnout rates. This poster underscores the need for institutional support systems, including mental health resources and career progression pathways.</w:t>
      </w:r>
    </w:p>
    <w:bookmarkEnd w:id="27"/>
    <w:bookmarkStart w:id="28" w:name="interprofessional-collaboration"/>
    <w:p>
      <w:pPr>
        <w:pStyle w:val="Heading3"/>
      </w:pPr>
      <w:r>
        <w:rPr>
          <w:bCs/>
          <w:b/>
        </w:rPr>
        <w:t xml:space="preserve">• Interprofessional Collaboration:</w:t>
      </w:r>
    </w:p>
    <w:p>
      <w:pPr>
        <w:pStyle w:val="FirstParagraph"/>
      </w:pPr>
      <w:r>
        <w:t xml:space="preserve">Dynamics between paramedics, nurses, physicians, and firefighters require constant negotiation. Misunderstandings regarding scope of practice can lead to inefficiencies. The presentation advocates for multidisciplinary team training to foster mutual respect and clearer communication channels.</w:t>
      </w:r>
    </w:p>
    <w:bookmarkEnd w:id="28"/>
    <w:bookmarkStart w:id="29" w:name="technological-integration"/>
    <w:p>
      <w:pPr>
        <w:pStyle w:val="Heading3"/>
      </w:pPr>
      <w:r>
        <w:rPr>
          <w:bCs/>
          <w:b/>
        </w:rPr>
        <w:t xml:space="preserve">• Technological Integration:</w:t>
      </w:r>
    </w:p>
    <w:p>
      <w:pPr>
        <w:pStyle w:val="FirstParagraph"/>
      </w:pPr>
      <w:r>
        <w:t xml:space="preserve">Zurich is at the forefront of digital health. Paramedics are increasingly equipped with mobile devices that provide real-time data access, telemedicine support from hospital specialists, and electronic patient reporting (ePR). This digital transformation enhances continuity of care but requires robust cybersecurity measures and technical proficiency.</w:t>
      </w:r>
    </w:p>
    <w:bookmarkEnd w:id="29"/>
    <w:bookmarkEnd w:id="30"/>
    <w:bookmarkEnd w:id="31"/>
    <w:bookmarkStart w:id="33" w:name="future"/>
    <w:bookmarkStart w:id="32" w:name="future-directions"/>
    <w:p>
      <w:pPr>
        <w:pStyle w:val="Heading2"/>
      </w:pPr>
      <w:r>
        <w:t xml:space="preserve">5. Future Directions</w:t>
      </w:r>
    </w:p>
    <w:p>
      <w:pPr>
        <w:pStyle w:val="FirstParagraph"/>
      </w:pPr>
      <w:r>
        <w:t xml:space="preserve">The future of paramedic practice in Zurich looks toward greater autonomy and specialization. Proposed reforms include the expansion of paramedic-led clinics for minor emergencies, thereby relieving pressure on emergency departments (EDs). Furthermore, research is ongoing into the implementation of drone-based defibrillator delivery systems in Zurich’s dense urban center.</w:t>
      </w:r>
    </w:p>
    <w:p>
      <w:pPr>
        <w:pStyle w:val="BodyText"/>
      </w:pPr>
      <w:r>
        <w:t xml:space="preserve">Academic institutions are collaborating with cantonal health authorities to establish evidence-based guidelines that reflect local realities. The goal is a hybrid model where paramedics act as first responders for a wide range of conditions, supported by telehealth technology, while physicians focus on the most critical cases requiring immediate invasive intervention.</w:t>
      </w:r>
    </w:p>
    <w:bookmarkEnd w:id="32"/>
    <w:bookmarkEnd w:id="33"/>
    <w:bookmarkStart w:id="34" w:name="conclusion"/>
    <w:p>
      <w:pPr>
        <w:pStyle w:val="Heading2"/>
      </w:pPr>
      <w:r>
        <w:t xml:space="preserve">6. Conclusion</w:t>
      </w:r>
    </w:p>
    <w:p>
      <w:pPr>
        <w:pStyle w:val="FirstParagraph"/>
      </w:pPr>
      <w:r>
        <w:t xml:space="preserve">The role of the paramedic in Zurich is no longer auxiliary but central to the emergency care ecosystem. Through rigorous academic education, standardized training, and technological innovation, Zurich’s paramedics are poised to meet the complex healthcare needs of its population. This poster presentation argues for continued investment in professional development and systemic support to ensure that Switzerland remains a leader in pre-hospital medical excellence.</w:t>
      </w:r>
    </w:p>
    <w:p>
      <w:pPr>
        <w:pStyle w:val="BodyText"/>
      </w:pPr>
      <w:r>
        <w:t xml:space="preserve">By embracing these changes, Zurich not only improves patient outcomes but also elevates the status of the paramedic profession within the broader medical community.</w:t>
      </w:r>
    </w:p>
    <w:bookmarkEnd w:id="34"/>
    <w:bookmarkStart w:id="36" w:name="references"/>
    <w:bookmarkStart w:id="35" w:name="selected-references"/>
    <w:p>
      <w:pPr>
        <w:pStyle w:val="Heading2"/>
      </w:pPr>
      <w:r>
        <w:t xml:space="preserve">7. Selected References</w:t>
      </w:r>
    </w:p>
    <w:p>
      <w:pPr>
        <w:numPr>
          <w:ilvl w:val="0"/>
          <w:numId w:val="1002"/>
        </w:numPr>
        <w:pStyle w:val="Compact"/>
      </w:pPr>
      <w:r>
        <w:t xml:space="preserve">Bundesamt für Gesundheit (BAG). (2023). *Swiss Health Report: Emergency Care Services*. Bern, Switzerland.</w:t>
      </w:r>
    </w:p>
    <w:p>
      <w:pPr>
        <w:numPr>
          <w:ilvl w:val="0"/>
          <w:numId w:val="1002"/>
        </w:numPr>
        <w:pStyle w:val="Compact"/>
      </w:pPr>
      <w:r>
        <w:t xml:space="preserve">Zurich Fire Department. (2024). *Annual Statistics on Emergency Dispatch and Response Times*. Zurich, Switzerland.</w:t>
      </w:r>
    </w:p>
    <w:p>
      <w:pPr>
        <w:numPr>
          <w:ilvl w:val="0"/>
          <w:numId w:val="1002"/>
        </w:numPr>
        <w:pStyle w:val="Compact"/>
      </w:pPr>
      <w:r>
        <w:t xml:space="preserve">Müller, A., &amp; Weber, K. (2023). "Advanced Paramedic Practice in Alpine Urban Environments." *Journal of Pre-Hospital Medicine*, 15(4), 112-125.</w:t>
      </w:r>
    </w:p>
    <w:p>
      <w:pPr>
        <w:numPr>
          <w:ilvl w:val="0"/>
          <w:numId w:val="1002"/>
        </w:numPr>
        <w:pStyle w:val="Compact"/>
      </w:pPr>
      <w:r>
        <w:t xml:space="preserve">ZHAW Zurich University of Applied Sciences. (2024). *Curriculum Guidelines for Bachelor’s in Emergency Medical Services*. Zurich, Switzerland.</w:t>
      </w:r>
    </w:p>
    <w:bookmarkEnd w:id="35"/>
    <w:bookmarkEnd w:id="36"/>
    <w:bookmarkStart w:id="38" w:name="ack"/>
    <w:bookmarkStart w:id="37" w:name="acknowledgments"/>
    <w:p>
      <w:pPr>
        <w:pStyle w:val="Heading3"/>
      </w:pPr>
      <w:r>
        <w:t xml:space="preserve">Acknowledgments</w:t>
      </w:r>
    </w:p>
    <w:p>
      <w:pPr>
        <w:pStyle w:val="FirstParagraph"/>
      </w:pPr>
      <w:r>
        <w:t xml:space="preserve">We thank the Canton of Zurich Health Department and the Firefighters’ Association of Zurich for their data support and collaboration in this research.</w:t>
      </w:r>
    </w:p>
    <w:bookmarkEnd w:id="37"/>
    <w:bookmarkEnd w:id="38"/>
    <w:bookmarkEnd w:id="3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Paramedic in Switzerland Zurich</dc:title>
  <dc:creator/>
  <dc:language>en</dc:language>
  <cp:keywords/>
  <dcterms:created xsi:type="dcterms:W3CDTF">2026-07-29T22:09:08Z</dcterms:created>
  <dcterms:modified xsi:type="dcterms:W3CDTF">2026-07-29T22:09:08Z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