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Paramedic</w:t>
      </w:r>
      <w:r>
        <w:t xml:space="preserve"> </w:t>
      </w:r>
      <w:r>
        <w:t xml:space="preserve">Services</w:t>
      </w:r>
      <w:r>
        <w:t xml:space="preserve"> </w:t>
      </w:r>
      <w:r>
        <w:t xml:space="preserve">in</w:t>
      </w:r>
      <w:r>
        <w:t xml:space="preserve"> </w:t>
      </w:r>
      <w:r>
        <w:t xml:space="preserve">Zimbabwe</w:t>
      </w:r>
      <w:r>
        <w:t xml:space="preserve"> </w:t>
      </w:r>
      <w:r>
        <w:t xml:space="preserve">Harare</w:t>
      </w:r>
    </w:p>
    <w:bookmarkStart w:id="21" w:name="X9179019b86e35f6a2ab715be1ef66ed4691320a"/>
    <w:p>
      <w:pPr>
        <w:pStyle w:val="Heading1"/>
      </w:pPr>
      <w:r>
        <w:t xml:space="preserve">Redefining Pre-Hospital Care: The Evolution of Paramedic Services in Zimbabwe Harare</w:t>
      </w:r>
    </w:p>
    <w:bookmarkStart w:id="20" w:name="X73ff7b7722aae5113a9ed57751665f986bee6ef"/>
    <w:p>
      <w:pPr>
        <w:pStyle w:val="Heading3"/>
      </w:pPr>
      <w:r>
        <w:t xml:space="preserve">A Strategic Framework for Enhancing Emergency Medical Resilience in Urban and Peri-Urban Settings</w:t>
      </w:r>
    </w:p>
    <w:bookmarkEnd w:id="20"/>
    <w:bookmarkEnd w:id="21"/>
    <w:bookmarkStart w:id="22" w:name="introduction-contextual-background"/>
    <w:p>
      <w:pPr>
        <w:pStyle w:val="Heading3"/>
      </w:pPr>
      <w:r>
        <w:t xml:space="preserve">Introduction &amp; Contextual Background</w:t>
      </w:r>
    </w:p>
    <w:p>
      <w:pPr>
        <w:pStyle w:val="FirstParagraph"/>
      </w:pPr>
      <w:r>
        <w:t xml:space="preserve">Harare, the bustling capital of Zimbabwe, serves as the nation’s economic and healthcare hub. However, this rapid urbanization brings significant challenges to public health infrastructure. The demand for immediate medical intervention is higher than ever due to increasing road traffic accidents in Harare’s metropolitan areas, rising rates of non-communicable diseases such as hypertension and diabetes, and the aftermath of tropical weather events like cyclones which frequently impact Manicaland and Mashonaland Central provinces before affecting Harare's supply chains.</w:t>
      </w:r>
    </w:p>
    <w:p>
      <w:pPr>
        <w:pStyle w:val="BodyText"/>
      </w:pPr>
      <w:r>
        <w:t xml:space="preserve">Historically, emergency medical services (EMS) in Zimbabwe have relied heavily on hospital-based transport or volunteer initiatives with limited clinical capabilities. The emergence of the formalized</w:t>
      </w:r>
      <w:r>
        <w:t xml:space="preserve"> </w:t>
      </w:r>
      <w:r>
        <w:rPr>
          <w:bCs/>
          <w:b/>
        </w:rPr>
        <w:t xml:space="preserve">Paramedic</w:t>
      </w:r>
      <w:r>
        <w:t xml:space="preserve"> </w:t>
      </w:r>
      <w:r>
        <w:t xml:space="preserve">profession represents a pivotal shift toward professionalizing pre-hospital care. This poster presentation outlines the critical role of advanced paramedic training in Harare, addressing current gaps in response times, clinical decision-making at the scene, and integration with hospital emergency departments.</w:t>
      </w:r>
    </w:p>
    <w:p>
      <w:pPr>
        <w:pStyle w:val="BodyText"/>
      </w:pPr>
      <w:r>
        <w:rPr>
          <w:bCs/>
          <w:b/>
        </w:rPr>
        <w:t xml:space="preserve">Thesis Statement:</w:t>
      </w:r>
      <w:r>
        <w:t xml:space="preserve"> </w:t>
      </w:r>
      <w:r>
        <w:t xml:space="preserve">The establishment of a structured, government-supported Paramedic curriculum integrated with robust logistical support is essential for saving lives in Harare. Current fragmented systems require standardization to meet World Health Organization (WHO) benchmarks for urban EMS.</w:t>
      </w:r>
    </w:p>
    <w:bookmarkEnd w:id="22"/>
    <w:bookmarkStart w:id="23" w:name="project-objectives"/>
    <w:p>
      <w:pPr>
        <w:pStyle w:val="Heading3"/>
      </w:pPr>
      <w:r>
        <w:t xml:space="preserve">Project Objectives</w:t>
      </w:r>
    </w:p>
    <w:p>
      <w:pPr>
        <w:pStyle w:val="FirstParagraph"/>
      </w:pPr>
      <w:r>
        <w:t xml:space="preserve">This initiative aims to transform the landscape of emergency care in Harare through the following strategic goals:</w:t>
      </w:r>
    </w:p>
    <w:p>
      <w:pPr>
        <w:numPr>
          <w:ilvl w:val="0"/>
          <w:numId w:val="1001"/>
        </w:numPr>
        <w:pStyle w:val="Compact"/>
      </w:pPr>
      <w:r>
        <w:rPr>
          <w:bCs/>
          <w:b/>
        </w:rPr>
        <w:t xml:space="preserve">Clinical Standardization:</w:t>
      </w:r>
      <w:r>
        <w:t xml:space="preserve"> </w:t>
      </w:r>
      <w:r>
        <w:t xml:space="preserve">To implement evidence-based protocols for trauma, cardiac arrest, and obstetric emergencies that are specific to the urban environment of Harare.</w:t>
      </w:r>
    </w:p>
    <w:p>
      <w:pPr>
        <w:numPr>
          <w:ilvl w:val="0"/>
          <w:numId w:val="1001"/>
        </w:numPr>
        <w:pStyle w:val="Compact"/>
      </w:pPr>
      <w:r>
        <w:rPr>
          <w:bCs/>
          <w:b/>
        </w:rPr>
        <w:t xml:space="preserve">Skill Enhancement:</w:t>
      </w:r>
      <w:r>
        <w:t xml:space="preserve"> </w:t>
      </w:r>
      <w:r>
        <w:t xml:space="preserve">To transition from basic life support (BLS) models to advanced life support (ALS) competencies for frontline responders in high-traffic zones like Milton Park and Avondale.</w:t>
      </w:r>
    </w:p>
    <w:p>
      <w:pPr>
        <w:numPr>
          <w:ilvl w:val="0"/>
          <w:numId w:val="1001"/>
        </w:numPr>
        <w:pStyle w:val="Compact"/>
      </w:pPr>
      <w:r>
        <w:rPr>
          <w:bCs/>
          <w:b/>
        </w:rPr>
        <w:t xml:space="preserve">System Integration:</w:t>
      </w:r>
      <w:r>
        <w:t xml:space="preserve"> </w:t>
      </w:r>
      <w:r>
        <w:t xml:space="preserve">To bridge the communication gap between street-level paramedics and Harare Central Hospital or Parirenyatwa Group of Hospitals to ensure "drip-and-ship" efficiency.</w:t>
      </w:r>
    </w:p>
    <w:bookmarkEnd w:id="23"/>
    <w:bookmarkStart w:id="24" w:name="methodology-implementation-strategy"/>
    <w:p>
      <w:pPr>
        <w:pStyle w:val="Heading3"/>
      </w:pPr>
      <w:r>
        <w:t xml:space="preserve">Methodology &amp; Implementation Strategy</w:t>
      </w:r>
    </w:p>
    <w:p>
      <w:pPr>
        <w:pStyle w:val="FirstParagraph"/>
      </w:pPr>
      <w:r>
        <w:t xml:space="preserve">The proposed model for Harare draws upon successful EMS frameworks from other developing nations while adapting to local constraints. The methodology is divided into three phases: Education, Infrastructure, and Policy.</w:t>
      </w:r>
    </w:p>
    <w:p>
      <w:pPr>
        <w:pStyle w:val="BodyText"/>
      </w:pPr>
      <w:r>
        <w:rPr>
          <w:bCs/>
          <w:b/>
        </w:rPr>
        <w:t xml:space="preserve">Phase 1: Educational Reform</w:t>
      </w:r>
      <w:r>
        <w:t xml:space="preserve"> </w:t>
      </w:r>
      <w:r>
        <w:t xml:space="preserve">In collaboration with the University of Zimbabwe and local tertiary institutions, a rigorous diploma and degree pathway for Paramedics in Harare will be established. This includes simulation-based training centers located centrally in Harare to practice mass casualty incident (MCI) management.</w:t>
      </w:r>
    </w:p>
    <w:p>
      <w:pPr>
        <w:pStyle w:val="BodyText"/>
      </w:pPr>
      <w:r>
        <w:rPr>
          <w:bCs/>
          <w:b/>
        </w:rPr>
        <w:t xml:space="preserve">Phase 2: Fleet Modernization</w:t>
      </w:r>
      <w:r>
        <w:t xml:space="preserve"> </w:t>
      </w:r>
      <w:r>
        <w:t xml:space="preserve">Procurement of dedicated ambulances equipped with GPS tracking, two-way radio communication linked to the Zimbabwe Police Service for rapid clearance through traffic, and essential medical supplies including defibrillators and advanced airway kits.</w:t>
      </w:r>
    </w:p>
    <w:p>
      <w:pPr>
        <w:pStyle w:val="BodyText"/>
      </w:pPr>
      <w:r>
        <w:rPr>
          <w:bCs/>
          <w:b/>
        </w:rPr>
        <w:t xml:space="preserve">Phase 3: Digital Integration</w:t>
      </w:r>
      <w:r>
        <w:t xml:space="preserve"> </w:t>
      </w:r>
      <w:r>
        <w:t xml:space="preserve">Implementation of a digital patient tracking system used by Harare City Council emergency services. This allows hospitals to prepare trauma teams before the paramedic arrives with critical patients, reducing door-to-balloon times for heart attacks and stroke victims.</w:t>
      </w:r>
    </w:p>
    <w:bookmarkEnd w:id="24"/>
    <w:bookmarkStart w:id="25" w:name="challenges-in-the-harare-context"/>
    <w:p>
      <w:pPr>
        <w:pStyle w:val="Heading3"/>
      </w:pPr>
      <w:r>
        <w:t xml:space="preserve">Challenges in the Harare Context</w:t>
      </w:r>
    </w:p>
    <w:p>
      <w:pPr>
        <w:pStyle w:val="FirstParagraph"/>
      </w:pPr>
      <w:r>
        <w:t xml:space="preserve">Implementing this system is not without significant hurdles. The economic volatility in Zimbabwe impacts the sustainability of medical supply chains. Paramedics often face shortages of basic consumables such as gloves, syringes, and oxygen tanks due to foreign currency shortages. Additionally, traffic congestion in Harare during peak hours can severely delay response times if dedicated emergency lanes or priority signaling are not enforced by law enforcement.</w:t>
      </w:r>
    </w:p>
    <w:p>
      <w:pPr>
        <w:pStyle w:val="BodyText"/>
      </w:pPr>
      <w:r>
        <w:t xml:space="preserve">Furthermore, there is a need for public education. In many communities surrounding Harare, such as Highfield and Mbare, residents may not know how to interact with paramedics safely or may rely on informal transport that delays professional care. Community outreach programs must run parallel to the technical implementation of the service.</w:t>
      </w:r>
    </w:p>
    <w:bookmarkEnd w:id="25"/>
    <w:bookmarkStart w:id="26" w:name="expected-outcomes-impact"/>
    <w:p>
      <w:pPr>
        <w:pStyle w:val="Heading3"/>
      </w:pPr>
      <w:r>
        <w:t xml:space="preserve">Expected Outcomes &amp; Impact</w:t>
      </w:r>
    </w:p>
    <w:p>
      <w:pPr>
        <w:pStyle w:val="FirstParagraph"/>
      </w:pPr>
      <w:r>
        <w:t xml:space="preserve">The successful deployment of a professionalized Paramedic corps in Harare is projected to yield measurable improvements in public health metrics. We anticipate a significant reduction in the "golden hour" mortality rates for trauma patients. By empowering paramedics with advanced decision-making authority, unnecessary hospital transfers can be minimized, and appropriate triage can occur instantly at the scene of accidents on key arteries like the Borrowdale Road or Chapman Road.</w:t>
      </w:r>
    </w:p>
    <w:p>
      <w:pPr>
        <w:pStyle w:val="BodyText"/>
      </w:pPr>
      <w:r>
        <w:t xml:space="preserve">Key Impact Indicator: A projected 20% decrease in preventable deaths within the first three years of implementation through rapid response times and advanced pre-hospital interventions.</w:t>
      </w:r>
    </w:p>
    <w:bookmarkEnd w:id="26"/>
    <w:bookmarkStart w:id="27" w:name="conclusion-call-to-action"/>
    <w:p>
      <w:pPr>
        <w:pStyle w:val="Heading3"/>
      </w:pPr>
      <w:r>
        <w:t xml:space="preserve">Conclusion &amp; Call to Action</w:t>
      </w:r>
    </w:p>
    <w:p>
      <w:pPr>
        <w:pStyle w:val="FirstParagraph"/>
      </w:pPr>
      <w:r>
        <w:t xml:space="preserve">The evolution of the Paramedic profession in Zimbabwe Harare is not merely a clinical upgrade; it is a humanitarian imperative. As Harare continues to grow as an urban center, its emergency response mechanisms must mature alongside it. Stakeholders including the Ministry of Health and Child Care, local NGOs, and private sector partners are urged to collaborate in funding and supporting this transition.</w:t>
      </w:r>
    </w:p>
    <w:p>
      <w:pPr>
        <w:pStyle w:val="BodyText"/>
      </w:pPr>
      <w:r>
        <w:t xml:space="preserve">We call for immediate investment in paramedic education curricula tailored to the Harare context. By standardizing care, equipping our heroes with modern tools, and integrating technology into EMS dispatch systems, we can build a resilient emergency service that saves lives every day. The time to act is now—before the next crisis strikes.</w:t>
      </w:r>
    </w:p>
    <w:bookmarkEnd w:id="27"/>
    <w:p>
      <w:pPr>
        <w:pStyle w:val="BodyText"/>
      </w:pPr>
      <w:r>
        <w:rPr>
          <w:bCs/>
          <w:b/>
        </w:rPr>
        <w:t xml:space="preserve">Authors:</w:t>
      </w:r>
      <w:r>
        <w:t xml:space="preserve"> </w:t>
      </w:r>
      <w:r>
        <w:t xml:space="preserve">Dr. T. Moyo (Public Health Specialist), Mrs. L. Chikwanha (Emergency Medicine Lead)</w:t>
      </w:r>
    </w:p>
    <w:p>
      <w:pPr>
        <w:pStyle w:val="BodyText"/>
      </w:pPr>
      <w:r>
        <w:rPr>
          <w:bCs/>
          <w:b/>
        </w:rPr>
        <w:t xml:space="preserve">Affiliation:</w:t>
      </w:r>
      <w:r>
        <w:t xml:space="preserve"> </w:t>
      </w:r>
      <w:r>
        <w:t xml:space="preserve">Harare Medical University / Zimbabwe Association of Paramedics</w:t>
      </w:r>
    </w:p>
    <w:p>
      <w:pPr>
        <w:pStyle w:val="BodyText"/>
      </w:pPr>
      <w:r>
        <w:t xml:space="preserve">Contact: research@harareems.ac.zw | Website: www.harareems.resilience.org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Paramedic Services in Zimbabwe Harare</dc:title>
  <dc:creator/>
  <dc:language>en</dc:language>
  <cp:keywords/>
  <dcterms:created xsi:type="dcterms:W3CDTF">2026-07-29T16:55:47Z</dcterms:created>
  <dcterms:modified xsi:type="dcterms:W3CDTF">2026-07-29T16:55:47Z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