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Poster</w:t>
      </w:r>
      <w:r>
        <w:t xml:space="preserve"> </w:t>
      </w:r>
      <w:r>
        <w:t xml:space="preserve">Presentation</w:t>
      </w:r>
    </w:p>
    <w:bookmarkStart w:id="21" w:name="Xc038a3f98b2b82a2032866ebb721db0b83cc6d7"/>
    <w:p>
      <w:pPr>
        <w:pStyle w:val="Heading1"/>
      </w:pPr>
      <w:r>
        <w:t xml:space="preserve">Petroleum Engineering in Brazil Rio de Janeiro: Navigating the Pre-Salt Era</w:t>
      </w:r>
    </w:p>
    <w:bookmarkStart w:id="20" w:name="X7f374f582a98b2fe62a88ce318fa75ee8abeb52"/>
    <w:p>
      <w:pPr>
        <w:pStyle w:val="Heading2"/>
      </w:pPr>
      <w:r>
        <w:t xml:space="preserve">A Comprehensive Overview of Technological Innovation, Economic Impact, and Operational Excellence</w:t>
      </w:r>
    </w:p>
    <w:bookmarkEnd w:id="20"/>
    <w:bookmarkEnd w:id="21"/>
    <w:bookmarkStart w:id="22" w:name="introduction-and-context"/>
    <w:p>
      <w:pPr>
        <w:pStyle w:val="Heading3"/>
      </w:pPr>
      <w:r>
        <w:t xml:space="preserve">1. Introduction and Context</w:t>
      </w:r>
    </w:p>
    <w:p>
      <w:pPr>
        <w:pStyle w:val="FirstParagraph"/>
      </w:pPr>
      <w:r>
        <w:t xml:space="preserve">Rio de Janeiro stands as the undisputed heart of the Brazilian energy sector, serving as the primary hub for offshore exploration and production activities. As a global leader in petroleum engineering, Brazil has successfully transitioned from conventional shallow-water drilling to mastering complex ultra-deepwater operations. This poster presentation highlights how Rio de Janeiro has become synonymous with cutting-edge innovation in the field of Petroleum Engineering, particularly through its focus on pre-salt reservoirs that have redefined global energy standards.</w:t>
      </w:r>
    </w:p>
    <w:bookmarkEnd w:id="22"/>
    <w:bookmarkStart w:id="23" w:name="key-objectives"/>
    <w:p>
      <w:pPr>
        <w:pStyle w:val="Heading3"/>
      </w:pPr>
      <w:r>
        <w:t xml:space="preserve">2. Key Objectives</w:t>
      </w:r>
    </w:p>
    <w:p>
      <w:pPr>
        <w:numPr>
          <w:ilvl w:val="0"/>
          <w:numId w:val="1001"/>
        </w:numPr>
        <w:pStyle w:val="Compact"/>
      </w:pPr>
      <w:r>
        <w:rPr>
          <w:bCs/>
          <w:b/>
        </w:rPr>
        <w:t xml:space="preserve">To Analyze:</w:t>
      </w:r>
      <w:r>
        <w:t xml:space="preserve">The technological advancements driven by the unique challenges of Brazil's pre-salt fields.</w:t>
      </w:r>
    </w:p>
    <w:p>
      <w:pPr>
        <w:numPr>
          <w:ilvl w:val="0"/>
          <w:numId w:val="1001"/>
        </w:numPr>
        <w:pStyle w:val="Compact"/>
      </w:pPr>
      <w:r>
        <w:rPr>
          <w:bCs/>
          <w:b/>
        </w:rPr>
        <w:t xml:space="preserve">To Evaluate:</w:t>
      </w:r>
      <w:r>
        <w:t xml:space="preserve">The socio-economic impact of Petroleum Engineering projects on the Rio de Janeiro region.</w:t>
      </w:r>
    </w:p>
    <w:p>
      <w:pPr>
        <w:numPr>
          <w:ilvl w:val="0"/>
          <w:numId w:val="1001"/>
        </w:numPr>
        <w:pStyle w:val="Compact"/>
      </w:pPr>
      <w:r>
        <w:rPr>
          <w:bCs/>
          <w:b/>
        </w:rPr>
        <w:t xml:space="preserve">To Highlight:</w:t>
      </w:r>
      <w:r>
        <w:t xml:space="preserve">Rio de Janeiro’s role as a center for academic research and industry collaboration in energy engineering.</w:t>
      </w:r>
    </w:p>
    <w:bookmarkEnd w:id="23"/>
    <w:bookmarkStart w:id="24" w:name="the-pre-salt-challenge"/>
    <w:p>
      <w:pPr>
        <w:pStyle w:val="Heading3"/>
      </w:pPr>
      <w:r>
        <w:t xml:space="preserve">The Pre-Salt Challenge</w:t>
      </w:r>
    </w:p>
    <w:p>
      <w:pPr>
        <w:pStyle w:val="FirstParagraph"/>
      </w:pPr>
      <w:r>
        <w:t xml:space="preserve">The discovery of massive oil reserves beneath a thick layer of salt rock has presented unprecedented challenges to Petroleum Engineers. These geological formations, located in deep waters far from the coast, require specialized engineering solutions. Brazil Rio de Janeiro serves as the operational command center where these complex engineering strategies are developed and implemented.</w:t>
      </w:r>
    </w:p>
    <w:p>
      <w:pPr>
        <w:pStyle w:val="BodyText"/>
      </w:pPr>
      <w:r>
        <w:rPr>
          <w:bCs/>
          <w:b/>
        </w:rPr>
        <w:t xml:space="preserve">Engineering Focus:</w:t>
      </w:r>
      <w:r>
        <w:br/>
      </w:r>
      <w:r>
        <w:t xml:space="preserve">Ultra-deepwater drilling technologies, subsea processing systems, and advanced reservoir simulation models are critical components of success in this sector.</w:t>
      </w:r>
    </w:p>
    <w:bookmarkEnd w:id="24"/>
    <w:bookmarkStart w:id="25" w:name="technological-innovations"/>
    <w:p>
      <w:pPr>
        <w:pStyle w:val="Heading3"/>
      </w:pPr>
      <w:r>
        <w:t xml:space="preserve">3. Technological Innovations</w:t>
      </w:r>
    </w:p>
    <w:p>
      <w:pPr>
        <w:pStyle w:val="FirstParagraph"/>
      </w:pPr>
      <w:r>
        <w:t xml:space="preserve">Petroleum Engineering in Rio de Janeiro is characterized by a commitment to sustainability and efficiency. Key innovations include:</w:t>
      </w:r>
    </w:p>
    <w:p>
      <w:pPr>
        <w:numPr>
          <w:ilvl w:val="0"/>
          <w:numId w:val="1002"/>
        </w:numPr>
        <w:pStyle w:val="Compact"/>
      </w:pPr>
      <w:r>
        <w:rPr>
          <w:bCs/>
          <w:b/>
        </w:rPr>
        <w:t xml:space="preserve">Digital Twins:</w:t>
      </w:r>
      <w:r>
        <w:t xml:space="preserve">The creation of virtual replicas of physical assets allows engineers to monitor performance in real-time, reducing downtime and enhancing safety protocols.</w:t>
      </w:r>
    </w:p>
    <w:p>
      <w:pPr>
        <w:numPr>
          <w:ilvl w:val="0"/>
          <w:numId w:val="1002"/>
        </w:numPr>
        <w:pStyle w:val="Compact"/>
      </w:pPr>
      <w:r>
        <w:rPr>
          <w:bCs/>
          <w:b/>
        </w:rPr>
        <w:t xml:space="preserve">Subsea Production Systems:</w:t>
      </w:r>
      <w:r>
        <w:t xml:space="preserve">Advanced subsea templates enable production at depths exceeding 2,000 meters, a feat that required significant investment in Brazilian engineering capabilities.</w:t>
      </w:r>
    </w:p>
    <w:p>
      <w:pPr>
        <w:numPr>
          <w:ilvl w:val="0"/>
          <w:numId w:val="1002"/>
        </w:numPr>
        <w:pStyle w:val="Compact"/>
      </w:pPr>
      <w:r>
        <w:rPr>
          <w:bCs/>
          <w:b/>
        </w:rPr>
        <w:t xml:space="preserve">Enhanced Oil Recovery (EOR):</w:t>
      </w:r>
      <w:r>
        <w:t xml:space="preserve">New EOR techniques are being deployed to maximize extraction rates from mature fields, ensuring long-term viability of assets within the Rio de Janeiro basin.</w:t>
      </w:r>
    </w:p>
    <w:bookmarkEnd w:id="25"/>
    <w:bookmarkStart w:id="26" w:name="economic-impact-on-rio-de-janeiro"/>
    <w:p>
      <w:pPr>
        <w:pStyle w:val="Heading3"/>
      </w:pPr>
      <w:r>
        <w:t xml:space="preserve">Economic Impact on Rio de Janeiro</w:t>
      </w:r>
    </w:p>
    <w:p>
      <w:pPr>
        <w:pStyle w:val="FirstParagraph"/>
      </w:pPr>
      <w:r>
        <w:t xml:space="preserve">The economic footprint of Petroleum Engineering extends far beyond the oil rigs. In Brazil, and specifically in Rio de Janeiro, this industry has spurred the development of a robust supply chain ecosystem. Local companies have grown into international leaders, providing everything from specialized vessels to digital software solutions.</w:t>
      </w:r>
    </w:p>
    <w:p>
      <w:pPr>
        <w:numPr>
          <w:ilvl w:val="0"/>
          <w:numId w:val="1003"/>
        </w:numPr>
        <w:pStyle w:val="Compact"/>
      </w:pPr>
      <w:r>
        <w:rPr>
          <w:bCs/>
          <w:b/>
        </w:rPr>
        <w:t xml:space="preserve">Job Creation:</w:t>
      </w:r>
      <w:r>
        <w:t xml:space="preserve">The sector directly and indirectly supports thousands of jobs for engineers, geologists, technicians, and administrative staff across the Rio de Janeiro metropolitan area.</w:t>
      </w:r>
    </w:p>
    <w:p>
      <w:pPr>
        <w:numPr>
          <w:ilvl w:val="0"/>
          <w:numId w:val="1003"/>
        </w:numPr>
        <w:pStyle w:val="Compact"/>
      </w:pPr>
      <w:r>
        <w:rPr>
          <w:bCs/>
          <w:b/>
        </w:rPr>
        <w:t xml:space="preserve">Tax Revenue:</w:t>
      </w:r>
      <w:r>
        <w:t xml:space="preserve">Significant royalties and taxes generated from oil production contribute to public infrastructure projects in Brazil Rio de Janeiro, improving education and healthcare systems.</w:t>
      </w:r>
    </w:p>
    <w:bookmarkEnd w:id="26"/>
    <w:bookmarkStart w:id="27" w:name="academic-and-industry-collaboration"/>
    <w:p>
      <w:pPr>
        <w:pStyle w:val="Heading3"/>
      </w:pPr>
      <w:r>
        <w:t xml:space="preserve">Academic and Industry Collaboration</w:t>
      </w:r>
    </w:p>
    <w:p>
      <w:pPr>
        <w:pStyle w:val="FirstParagraph"/>
      </w:pPr>
      <w:r>
        <w:t xml:space="preserve">Rio de Janeiro hosts several prestigious institutions dedicated to Petroleum Engineering. These universities collaborate closely with industry giants to foster research into renewable integration, carbon capture technologies, and next-generation drilling methods. This synergy ensures that Brazil remains at the forefront of global energy discussions.</w:t>
      </w:r>
    </w:p>
    <w:p>
      <w:pPr>
        <w:pStyle w:val="BodyText"/>
      </w:pPr>
      <w:r>
        <w:rPr>
          <w:bCs/>
          <w:b/>
        </w:rPr>
        <w:t xml:space="preserve">Research Focus:</w:t>
      </w:r>
      <w:r>
        <w:br/>
      </w:r>
      <w:r>
        <w:t xml:space="preserve">Sustainable practices in petroleum engineering are paramount as Brazil balances energy security with environmental responsibility.</w:t>
      </w:r>
    </w:p>
    <w:bookmarkEnd w:id="27"/>
    <w:bookmarkStart w:id="28" w:name="the-road-ahead"/>
    <w:p>
      <w:pPr>
        <w:pStyle w:val="Heading3"/>
      </w:pPr>
      <w:r>
        <w:t xml:space="preserve">The Road Ahead</w:t>
      </w:r>
    </w:p>
    <w:p>
      <w:pPr>
        <w:pStyle w:val="FirstParagraph"/>
      </w:pPr>
      <w:r>
        <w:t xml:space="preserve">As the global energy landscape shifts towards decarbonization, Petroleum Engineers in Rio de Janeiro are adapting by integrating renewable energies into existing operations. The expertise gained from managing complex oil and gas assets is now being leveraged to develop offshore wind farms and hydrogen production facilities.</w:t>
      </w:r>
    </w:p>
    <w:p>
      <w:pPr>
        <w:pStyle w:val="BodyText"/>
      </w:pPr>
      <w:r>
        <w:t xml:space="preserve">This transition underscores the resilience of Brazil's energy sector. By maintaining a strong foundation in traditional petroleum engineering while embracing new technologies, Rio de Janeiro positions itself as a diversified energy hub for the future.</w:t>
      </w:r>
    </w:p>
    <w:bookmarkEnd w:id="28"/>
    <w:bookmarkStart w:id="29" w:name="conclusion"/>
    <w:p>
      <w:pPr>
        <w:pStyle w:val="Heading3"/>
      </w:pPr>
      <w:r>
        <w:t xml:space="preserve">Conclusion</w:t>
      </w:r>
    </w:p>
    <w:p>
      <w:pPr>
        <w:pStyle w:val="FirstParagraph"/>
      </w:pPr>
      <w:r>
        <w:t xml:space="preserve">The synergy between advanced technology, academic rigor, and economic necessity defines the landscape of Petroleum Engineering in Brazil Rio de Janeiro. As we look toward the future, the continued success of this sector will depend on sustained innovation and a commitment to sustainable practices.</w:t>
      </w:r>
    </w:p>
    <w:bookmarkEnd w:id="29"/>
    <w:bookmarkStart w:id="30" w:name="references"/>
    <w:p>
      <w:pPr>
        <w:pStyle w:val="Heading3"/>
      </w:pPr>
      <w:r>
        <w:t xml:space="preserve">References</w:t>
      </w:r>
    </w:p>
    <w:p>
      <w:pPr>
        <w:numPr>
          <w:ilvl w:val="0"/>
          <w:numId w:val="1004"/>
        </w:numPr>
        <w:pStyle w:val="Compact"/>
      </w:pPr>
      <w:r>
        <w:rPr>
          <w:bCs/>
          <w:b/>
        </w:rPr>
        <w:t xml:space="preserve">Brazilian National Agency of Petroleum, Natural Gas and Biofuels (ANP):</w:t>
      </w:r>
      <w:r>
        <w:t xml:space="preserve">Reports on exploration and production activities in the Santos Basin.</w:t>
      </w:r>
    </w:p>
    <w:p>
      <w:pPr>
        <w:numPr>
          <w:ilvl w:val="0"/>
          <w:numId w:val="1004"/>
        </w:numPr>
        <w:pStyle w:val="Compact"/>
      </w:pPr>
      <w:r>
        <w:rPr>
          <w:bCs/>
          <w:b/>
        </w:rPr>
        <w:t xml:space="preserve">Petrobras Annual Reports:</w:t>
      </w:r>
      <w:r>
        <w:t xml:space="preserve">Data regarding pre-salt field developments and technological investments.</w:t>
      </w:r>
    </w:p>
    <w:p>
      <w:pPr>
        <w:numPr>
          <w:ilvl w:val="0"/>
          <w:numId w:val="1004"/>
        </w:numPr>
        <w:pStyle w:val="Compact"/>
      </w:pPr>
      <w:r>
        <w:t xml:space="preserve">Academic Journals:Studies on enhanced oil recovery techniques and subsea engineering challenges specific to deepwater environments in Brazil Rio de Janeiro.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Brazil Rio de Janeiro: A Poster Presentation</dc:title>
  <dc:creator/>
  <dc:language>en</dc:language>
  <cp:keywords/>
  <dcterms:created xsi:type="dcterms:W3CDTF">2026-07-29T12:29:36Z</dcterms:created>
  <dcterms:modified xsi:type="dcterms:W3CDTF">2026-07-29T12:29:36Z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