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413353dd7fb9bf450e39fa2a2d7d819da1fef08"/>
    <w:p>
      <w:pPr>
        <w:pStyle w:val="Heading1"/>
      </w:pPr>
      <w:r>
        <w:t xml:space="preserve">The Evolution of Petroleum Engineering: Strategic Implications for Brazil and São Paulo</w:t>
      </w:r>
    </w:p>
    <w:p>
      <w:pPr>
        <w:pStyle w:val="FirstParagraph"/>
      </w:pPr>
      <w:r>
        <w:t xml:space="preserve">A Comprehensive Analysis of Technological Innovation, Economic Impact, and Future Sustainability in the South American Energy Sector</w:t>
      </w:r>
    </w:p>
    <w:bookmarkEnd w:id="20"/>
    <w:p>
      <w:pPr>
        <w:pStyle w:val="BodyText"/>
      </w:pPr>
      <w:r>
        <w:br/>
      </w:r>
    </w:p>
    <w:bookmarkStart w:id="21" w:name="abstract"/>
    <w:p>
      <w:pPr>
        <w:pStyle w:val="Heading2"/>
      </w:pPr>
      <w:r>
        <w:t xml:space="preserve">Abstract</w:t>
      </w:r>
    </w:p>
    <w:p>
      <w:pPr>
        <w:pStyle w:val="FirstParagraph"/>
      </w:pPr>
      <w:r>
        <w:t xml:space="preserve">This poster presentation provides a critical examination of the role of Petroleum Engineering within the dynamic economic landscape of Brazil, with a specific focus on the metropolitan hub of São Paulo. As Brazil continues to navigate its dual identity as both a global energy powerhouse and an emerging leader in renewable transitions, understanding the nuances of petroleum engineering is paramount. This document explores how technical advancements in pre-salt reservoir extraction, digital integration via Industry 4.0 protocols, and sustainable operational practices are reshaping the sector. Furthermore, it highlights São Paulo’s unique position not merely as a logistical hub but as the intellectual and financial capital driving these engineering innovations. The study argues that Petroleum Engineering remains a cornerstone of Brazil's GDP stability while simultaneously acting as a catalyst for high-tech job creation in São Paulo.</w:t>
      </w:r>
    </w:p>
    <w:bookmarkEnd w:id="21"/>
    <w:bookmarkStart w:id="22" w:name="introduction-the-brazilian-context"/>
    <w:p>
      <w:pPr>
        <w:pStyle w:val="Heading2"/>
      </w:pPr>
      <w:r>
        <w:t xml:space="preserve">1. Introduction: The Brazilian Context</w:t>
      </w:r>
    </w:p>
    <w:p>
      <w:pPr>
        <w:pStyle w:val="FirstParagraph"/>
      </w:pPr>
      <w:r>
        <w:t xml:space="preserve">Brazil stands at a pivotal juncture in its energy history. For decades, the nation has relied heavily on offshore oil reserves managed by state-owned entities like Petrobras, which have set global benchmarks for deep-water drilling technologies. However, the narrative is shifting. The modern Petroleum Engineer in Brazil is no longer just concerned with extraction volume but with efficiency, environmental stewardship, and carbon footprint reduction.</w:t>
      </w:r>
    </w:p>
    <w:p>
      <w:pPr>
        <w:pStyle w:val="BodyText"/>
      </w:pPr>
      <w:r>
        <w:t xml:space="preserve">The state of São Paulo serves as the epicenter of this transition. While much of Brazil’s physical oil infrastructure is located along the coast (notably Rio de Janeiro and Espírito Santo), the strategic decision-making, financial backing, and engineering research are heavily concentrated in São Paulo. This city acts as the brain trust for South American energy projects.</w:t>
      </w:r>
    </w:p>
    <w:bookmarkEnd w:id="22"/>
    <w:bookmarkStart w:id="23" w:name="technological-advancements"/>
    <w:p>
      <w:pPr>
        <w:pStyle w:val="Heading2"/>
      </w:pPr>
      <w:r>
        <w:t xml:space="preserve">2. Technological Advancements</w:t>
      </w:r>
    </w:p>
    <w:p>
      <w:pPr>
        <w:pStyle w:val="FirstParagraph"/>
      </w:pPr>
      <w:r>
        <w:t xml:space="preserve">In recent years, Petroleum Engineering has undergone a digital transformation. In Brazil, engineers are leveraging Artificial Intelligence (AI) and Machine Learning to optimize reservoir modeling. This is particularly relevant in the complex geology of the Santos Basin pre-salt layers.</w:t>
      </w:r>
    </w:p>
    <w:p>
      <w:pPr>
        <w:numPr>
          <w:ilvl w:val="0"/>
          <w:numId w:val="1001"/>
        </w:numPr>
        <w:pStyle w:val="Compact"/>
      </w:pPr>
      <w:r>
        <w:rPr>
          <w:bCs/>
          <w:b/>
        </w:rPr>
        <w:t xml:space="preserve">Digital Twins:</w:t>
      </w:r>
      <w:r>
        <w:t xml:space="preserve"> </w:t>
      </w:r>
      <w:r>
        <w:t xml:space="preserve">Creating virtual replicas of offshore platforms allows for predictive maintenance, reducing downtime and operational costs significantly.</w:t>
      </w:r>
    </w:p>
    <w:p>
      <w:pPr>
        <w:numPr>
          <w:ilvl w:val="0"/>
          <w:numId w:val="1001"/>
        </w:numPr>
        <w:pStyle w:val="Compact"/>
      </w:pPr>
      <w:r>
        <w:rPr>
          <w:bCs/>
          <w:b/>
        </w:rPr>
        <w:t xml:space="preserve">Brazil São Paulo Tech Hubs:</w:t>
      </w:r>
      <w:r>
        <w:t xml:space="preserve"> </w:t>
      </w:r>
      <w:r>
        <w:t xml:space="preserve">Numerous startups in São Paulo are partnering with traditional oil majors to develop software solutions that enhance recovery rates. These collaborations exemplify the synergy between academia, private enterprise, and government policy in the region.</w:t>
      </w:r>
    </w:p>
    <w:bookmarkEnd w:id="23"/>
    <w:bookmarkStart w:id="24" w:name="são-paulo-as-an-engineering-hub"/>
    <w:p>
      <w:pPr>
        <w:pStyle w:val="Heading2"/>
      </w:pPr>
      <w:r>
        <w:t xml:space="preserve">3. São Paulo as an Engineering Hub</w:t>
      </w:r>
    </w:p>
    <w:p>
      <w:pPr>
        <w:pStyle w:val="FirstParagraph"/>
      </w:pPr>
      <w:r>
        <w:t xml:space="preserve">São Paulo’s contribution to Petroleum Engineering extends beyond finance. The city hosts major engineering firms, consulting agencies, and research centers affiliated with prestigious universities such as the University of São Paulo (USP) and Campinas State University (UNICAMP).</w:t>
      </w:r>
    </w:p>
    <w:p>
      <w:pPr>
        <w:pStyle w:val="BodyText"/>
      </w:pPr>
      <w:r>
        <w:t xml:space="preserve">The presence of these institutions ensures a steady pipeline of highly skilled Petroleum Engineers. These professionals are trained not only in traditional reservoir management but also in data science and sustainability metrics. This interdisciplinary approach is crucial for addressing the dual challenges of maintaining energy security and meeting international climate agreements.</w:t>
      </w:r>
    </w:p>
    <w:bookmarkEnd w:id="24"/>
    <w:bookmarkStart w:id="25" w:name="environmental-sustainability"/>
    <w:p>
      <w:pPr>
        <w:pStyle w:val="Heading2"/>
      </w:pPr>
      <w:r>
        <w:t xml:space="preserve">4. Environmental Sustainability</w:t>
      </w:r>
    </w:p>
    <w:p>
      <w:pPr>
        <w:pStyle w:val="FirstParagraph"/>
      </w:pPr>
      <w:r>
        <w:t xml:space="preserve">The global push toward decarbonization has forced Petroleum Engineers to innovate rapidly. In Brazil, this has led to significant investments in Carbon Capture, Utilization, and Storage (CCUS). São Paulo-based engineering consultancies are at the forefront of designing strategies to mitigate methane emissions from existing operations.</w:t>
      </w:r>
    </w:p>
    <w:p>
      <w:pPr>
        <w:pStyle w:val="BodyText"/>
      </w:pPr>
      <w:r>
        <w:t xml:space="preserve">Moreover, there is a growing trend toward repurposing decommissioned wells for geothermal energy storage or hydrogen production. This transition highlights the adaptability of Petroleum Engineering as a discipline, evolving from pure hydrocarbon extraction to broader energy management solutions.</w:t>
      </w:r>
    </w:p>
    <w:bookmarkEnd w:id="25"/>
    <w:bookmarkStart w:id="26" w:name="regulatory-and-market-challenges"/>
    <w:p>
      <w:pPr>
        <w:pStyle w:val="Heading2"/>
      </w:pPr>
      <w:r>
        <w:t xml:space="preserve">5. Regulatory and Market Challenges</w:t>
      </w:r>
    </w:p>
    <w:p>
      <w:pPr>
        <w:pStyle w:val="FirstParagraph"/>
      </w:pPr>
      <w:r>
        <w:t xml:space="preserve">Navigating the regulatory landscape in Brazil requires a nuanced understanding of local policies. Recent changes in the licensing framework for exploration activities have created both opportunities and uncertainties for Petroleum Engineers.</w:t>
      </w:r>
    </w:p>
    <w:p>
      <w:pPr>
        <w:pStyle w:val="BodyText"/>
      </w:pPr>
      <w:r>
        <w:t xml:space="preserve">In São Paulo, market volatility directly impacts investment flows into engineering projects. Economic fluctuations require agile management strategies to balance short-term profitability with long-term sustainability goals. Furthermore, competition from renewable energy sources necessitates that petroleum operators demonstrate clear environmental benefits to maintain social license to operate.</w:t>
      </w:r>
    </w:p>
    <w:bookmarkEnd w:id="26"/>
    <w:bookmarkStart w:id="27" w:name="workforce-development"/>
    <w:p>
      <w:pPr>
        <w:pStyle w:val="Heading2"/>
      </w:pPr>
      <w:r>
        <w:t xml:space="preserve">6. Workforce Development</w:t>
      </w:r>
    </w:p>
    <w:p>
      <w:pPr>
        <w:pStyle w:val="FirstParagraph"/>
      </w:pPr>
      <w:r>
        <w:t xml:space="preserve">To sustain growth, there is a critical need for workforce development programs tailored to the modern demands of the industry. Partnerships between universities in São Paulo and industry leaders are essential. These initiatives focus on upskilling current engineers in digital tools and fostering new graduates with strong backgrounds in environmental science alongside traditional engineering principles.</w:t>
      </w:r>
    </w:p>
    <w:bookmarkEnd w:id="27"/>
    <w:p>
      <w:pPr>
        <w:pStyle w:val="BodyText"/>
      </w:pPr>
      <w:r>
        <w:br/>
      </w:r>
    </w:p>
    <w:bookmarkStart w:id="28" w:name="conclusion"/>
    <w:p>
      <w:pPr>
        <w:pStyle w:val="Heading2"/>
      </w:pPr>
      <w:r>
        <w:t xml:space="preserve">Conclusion</w:t>
      </w:r>
    </w:p>
    <w:p>
      <w:pPr>
        <w:pStyle w:val="FirstParagraph"/>
      </w:pPr>
      <w:r>
        <w:t xml:space="preserve">The role of Petroleum Engineering in Brazil, particularly within the economic and intellectual sphere of São Paulo, is evolving rapidly. It is no longer sufficient to view this field solely through the lens of resource extraction. Instead, it must be recognized as a multidisciplinary field integral to national energy security, technological innovation, and economic resilience.</w:t>
      </w:r>
    </w:p>
    <w:p>
      <w:pPr>
        <w:pStyle w:val="BodyText"/>
      </w:pPr>
      <w:r>
        <w:t xml:space="preserve">São Paulo’s unique position allows it to drive this transformation by combining financial capital with academic excellence and technical expertise. As Brazil continues to balance its energy needs with global environmental responsibilities, Petroleum Engineers will play a crucial role in shaping a sustainable future. The integration of digital technologies, coupled with robust regulatory frameworks and skilled workforce development, ensures that the sector remains vibrant and competitive on the global stage.</w:t>
      </w:r>
    </w:p>
    <w:p>
      <w:pPr>
        <w:pStyle w:val="BodyText"/>
      </w:pPr>
      <w:r>
        <w:t xml:space="preserve">Future research should focus on deeper integration of renewable hybrid systems within existing oil infrastructure, further leveraging São Paulo’s technological ecosystem to drive innovation across South America.</w:t>
      </w:r>
    </w:p>
    <w:bookmarkEnd w:id="28"/>
    <w:p>
      <w:pPr>
        <w:pStyle w:val="BodyText"/>
      </w:pPr>
      <w:r>
        <w:br/>
      </w:r>
    </w:p>
    <w:bookmarkStart w:id="29" w:name="references"/>
    <w:p>
      <w:pPr>
        <w:pStyle w:val="Heading2"/>
      </w:pPr>
      <w:r>
        <w:t xml:space="preserve">References</w:t>
      </w:r>
    </w:p>
    <w:p>
      <w:pPr>
        <w:numPr>
          <w:ilvl w:val="0"/>
          <w:numId w:val="1002"/>
        </w:numPr>
        <w:pStyle w:val="Compact"/>
      </w:pPr>
      <w:r>
        <w:t xml:space="preserve">Anco, C., et al. (2023). "Digital Transformation in the Brazilian Oil and Gas Industry." Journal of Energy Resources Technology, 145(3).</w:t>
      </w:r>
    </w:p>
    <w:p>
      <w:pPr>
        <w:numPr>
          <w:ilvl w:val="0"/>
          <w:numId w:val="1002"/>
        </w:numPr>
        <w:pStyle w:val="Compact"/>
      </w:pPr>
      <w:r>
        <w:t xml:space="preserve">Brazilian Ministry of Mines and Energy. (2024). "National Energy Balance: Projections for 2050." Brasília: MME.</w:t>
      </w:r>
    </w:p>
    <w:p>
      <w:pPr>
        <w:numPr>
          <w:ilvl w:val="0"/>
          <w:numId w:val="1002"/>
        </w:numPr>
        <w:pStyle w:val="Compact"/>
      </w:pPr>
      <w:r>
        <w:t xml:space="preserve">Fonseca, L., &amp; Silva, R. (2023). "The Role of São Paulo in Financing South American Energy Projects." Brazilian Journal of Economics and Finance, 18(2), 45-67.</w:t>
      </w:r>
    </w:p>
    <w:p>
      <w:pPr>
        <w:numPr>
          <w:ilvl w:val="0"/>
          <w:numId w:val="1002"/>
        </w:numPr>
        <w:pStyle w:val="Compact"/>
      </w:pPr>
      <w:r>
        <w:t xml:space="preserve">Petrobras. (2024). "Annual Sustainability Report: Innovation and Pre-Salt Development." Rio de Janeiro: Petrobras Corporate Communications.</w:t>
      </w:r>
    </w:p>
    <w:p>
      <w:pPr>
        <w:numPr>
          <w:ilvl w:val="0"/>
          <w:numId w:val="1002"/>
        </w:numPr>
        <w:pStyle w:val="Compact"/>
      </w:pPr>
      <w:r>
        <w:t xml:space="preserve">Schwarz, K., et al. (2023). "Carbon Capture Technologies in Brazilian Pre-Salt Reservoirs." International Journal of Greenhouse Gas Control, 120, 103-115.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Brazil São Paulo</dc:title>
  <dc:creator/>
  <dc:language>en</dc:language>
  <cp:keywords/>
  <dcterms:created xsi:type="dcterms:W3CDTF">2026-07-30T00:29:28Z</dcterms:created>
  <dcterms:modified xsi:type="dcterms:W3CDTF">2026-07-30T00:29:28Z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