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China:</w:t>
      </w:r>
      <w:r>
        <w:t xml:space="preserve"> </w:t>
      </w:r>
      <w:r>
        <w:t xml:space="preserve">Beijing</w:t>
      </w:r>
      <w:r>
        <w:t xml:space="preserve"> </w:t>
      </w:r>
      <w:r>
        <w:t xml:space="preserve">Academic</w:t>
      </w:r>
      <w:r>
        <w:t xml:space="preserve"> </w:t>
      </w:r>
      <w:r>
        <w:t xml:space="preserve">Poster</w:t>
      </w:r>
      <w:r>
        <w:t xml:space="preserve"> </w:t>
      </w:r>
      <w:r>
        <w:t xml:space="preserve">Presentation</w:t>
      </w:r>
    </w:p>
    <w:bookmarkStart w:id="31" w:name="X019179b2129f9dbc00e860c2a9aaeb73e839dc2"/>
    <w:p>
      <w:pPr>
        <w:pStyle w:val="Heading1"/>
      </w:pPr>
      <w:r>
        <w:t xml:space="preserve">Petroleum Engineer in China Beijing:</w:t>
      </w:r>
      <w:r>
        <w:br/>
      </w:r>
      <w:r>
        <w:t xml:space="preserve">Navigating Energy Transition and Technological Innovation</w:t>
      </w:r>
    </w:p>
    <w:p>
      <w:pPr>
        <w:pStyle w:val="FirstParagraph"/>
      </w:pPr>
      <w:r>
        <w:rPr>
          <w:iCs/>
          <w:i/>
          <w:bCs/>
          <w:b/>
        </w:rPr>
        <w:t xml:space="preserve">Academic Poster Presentation Overview</w:t>
      </w:r>
      <w:r>
        <w:br/>
      </w:r>
      <w:r>
        <w:br/>
      </w:r>
      <w:r>
        <w:t xml:space="preserve">Prepared for the International Symposium on Energy Resources &amp; Sustainable Development</w:t>
      </w:r>
      <w:r>
        <w:br/>
      </w:r>
      <w:r>
        <w:t xml:space="preserve">Location: Beijing, China Beijing | Date: October 2023</w:t>
      </w:r>
      <w:r>
        <w:br/>
      </w:r>
    </w:p>
    <w:bookmarkStart w:id="20" w:name="abstract"/>
    <w:p>
      <w:pPr>
        <w:pStyle w:val="Heading2"/>
      </w:pPr>
      <w:r>
        <w:t xml:space="preserve">Abstract</w:t>
      </w:r>
    </w:p>
    <w:p>
      <w:pPr>
        <w:pStyle w:val="FirstParagraph"/>
      </w:pPr>
      <w:r>
        <w:t xml:space="preserve">The global energy landscape is undergoing a profound transformation, characterized by the dual imperatives of securing reliable energy supplies and mitigating climate change impacts. In this context, the role of the Petroleum Engineer has evolved significantly from traditional extraction methodologies to complex reservoir management systems integrated with digital technologies. This poster presentation highlights current research trends in China Beijing, focusing on how modern petroleum engineering practices are adapting to meet both national energy security goals and international sustainability standards. We examine advancements in enhanced oil recovery (EOR) techniques, carbon capture utilization and storage (CCUS), and the integration of artificial intelligence in subsurface modeling. As a global leader in energy consumption, China Beijing serves as a critical hub for demonstrating how high-efficiency petroleum engineering can coexist with green energy initiatives.</w:t>
      </w:r>
    </w:p>
    <w:bookmarkEnd w:id="20"/>
    <w:bookmarkStart w:id="21" w:name="X2c0f23d0c72d8cc6fa771ccf2f621f57dd3d8e1"/>
    <w:p>
      <w:pPr>
        <w:pStyle w:val="Heading2"/>
      </w:pPr>
      <w:r>
        <w:t xml:space="preserve">1. Introduction: The Strategic Context of Petroleum Engineering</w:t>
      </w:r>
    </w:p>
    <w:p>
      <w:pPr>
        <w:pStyle w:val="FirstParagraph"/>
      </w:pPr>
      <w:r>
        <w:t xml:space="preserve">Petroleum engineering remains a cornerstone of the global economy, providing the primary source of fuel for transportation, industry, and electricity generation. However, the traditional model of resource extraction is being challenged by environmental regulations and economic pressures to reduce carbon footprints. In China Beijing, these challenges are particularly acute due to dense urbanization and stringent air quality standards. The city acts as a policy-making center where national strategies regarding energy security are formulated. Consequently, petroleum engineers working in or analyzing data related to China Beijing must possess a multidisciplinary skill set that combines geoscience expertise with environmental stewardship and digital literacy.</w:t>
      </w:r>
    </w:p>
    <w:p>
      <w:pPr>
        <w:pStyle w:val="BodyText"/>
      </w:pPr>
      <w:r>
        <w:t xml:space="preserve">This presentation aims to elucidate the evolving competencies required for modern petroleum engineers operating within the Chinese context. It emphasizes that the profession is no longer solely about maximizing extraction rates but also about minimizing environmental impact while maintaining economic viability. The focus on China Beijing allows us to explore how a major metropolitan center influences and supports upstream energy activities in surrounding regions, such as the Bohai Bay Basin.</w:t>
      </w:r>
    </w:p>
    <w:bookmarkEnd w:id="21"/>
    <w:bookmarkStart w:id="24" w:name="Xf4050784e90626b46d9d0a963a6898b43010a29"/>
    <w:p>
      <w:pPr>
        <w:pStyle w:val="Heading2"/>
      </w:pPr>
      <w:r>
        <w:t xml:space="preserve">2. Technological Advancements in Reservoir Engineering</w:t>
      </w:r>
    </w:p>
    <w:p>
      <w:pPr>
        <w:pStyle w:val="FirstParagraph"/>
      </w:pPr>
      <w:r>
        <w:t xml:space="preserve">The technical core of modern petroleum engineering lies in reservoir characterization and management. Recent developments have seen a shift towards big data analytics and machine learning algorithms to predict reservoir behavior with greater accuracy. In the context of China Beijing, these technologies are being deployed to optimize operations in mature fields where primary recovery methods have yielded diminishing returns.</w:t>
      </w:r>
    </w:p>
    <w:bookmarkStart w:id="22" w:name="enhanced-oil-recovery-eor-techniques"/>
    <w:p>
      <w:pPr>
        <w:pStyle w:val="Heading3"/>
      </w:pPr>
      <w:r>
        <w:t xml:space="preserve">2.1 Enhanced Oil Recovery (EOR) Techniques</w:t>
      </w:r>
    </w:p>
    <w:p>
      <w:pPr>
        <w:pStyle w:val="FirstParagraph"/>
      </w:pPr>
      <w:r>
        <w:t xml:space="preserve">EOR techniques are crucial for extending the productive life of existing oil fields. Chemical EOR and gas injection methods are being refined to improve sweep efficiency in heterogeneous reservoirs common in northern China. Research presented here demonstrates how nanotechnology-based fluids can reduce interfacial tension more effectively than traditional surfactants, thereby unlocking trapped hydrocarbons without excessive water usage—a critical consideration given the water scarcity issues affecting the Beijing-Tianjin-Hebei region.</w:t>
      </w:r>
    </w:p>
    <w:bookmarkEnd w:id="22"/>
    <w:bookmarkStart w:id="23" w:name="digital-twins-and-ai-integration"/>
    <w:p>
      <w:pPr>
        <w:pStyle w:val="Heading3"/>
      </w:pPr>
      <w:r>
        <w:t xml:space="preserve">2.2 Digital Twins and AI Integration</w:t>
      </w:r>
    </w:p>
    <w:p>
      <w:pPr>
        <w:pStyle w:val="FirstParagraph"/>
      </w:pPr>
      <w:r>
        <w:t xml:space="preserve">The implementation of "Digital Twin" technology allows engineers to create virtual replicas of physical oil fields. This enables real-time monitoring and predictive maintenance, reducing downtime and safety risks. For petroleum engineers based in or collaborating with institutions in China Beijing, access to supercomputing resources facilitates complex simulations that were previously computationally prohibitive. These tools allow for rapid scenario planning, helping decision-makers assess the economic and environmental impacts of different extraction strategies.</w:t>
      </w:r>
    </w:p>
    <w:bookmarkEnd w:id="23"/>
    <w:bookmarkEnd w:id="24"/>
    <w:bookmarkStart w:id="27" w:name="Xa647aea48943cf6d5aff0b1f0917ee920c7952d"/>
    <w:p>
      <w:pPr>
        <w:pStyle w:val="Heading2"/>
      </w:pPr>
      <w:r>
        <w:t xml:space="preserve">3. Sustainability and Environmental Stewardship</w:t>
      </w:r>
    </w:p>
    <w:p>
      <w:pPr>
        <w:pStyle w:val="FirstParagraph"/>
      </w:pPr>
      <w:r>
        <w:t xml:space="preserve">Sustainability is not merely a regulatory requirement but a strategic priority for petroleum engineers in China Beijing. The concept of "Green Drilling" has gained traction, focusing on minimizing surface footprint and reducing emissions during extraction processes.</w:t>
      </w:r>
    </w:p>
    <w:bookmarkStart w:id="25" w:name="X18ed52edeec36ca90e54285d133b1609b539a95"/>
    <w:p>
      <w:pPr>
        <w:pStyle w:val="Heading3"/>
      </w:pPr>
      <w:r>
        <w:t xml:space="preserve">3.1 Carbon Capture, Utilization, and Storage (CCUS)</w:t>
      </w:r>
    </w:p>
    <w:p>
      <w:pPr>
        <w:pStyle w:val="FirstParagraph"/>
      </w:pPr>
      <w:r>
        <w:t xml:space="preserve">A key pillar of this presentation is the integration of CCUS technologies into standard petroleum engineering workflows. CCUS involves capturing carbon dioxide emissions from industrial sources and injecting them into depleted oil reservoirs for storage or for use in EOR processes. China Beijing has emerged as a pilot site for large-scale CCUS projects, showcasing how petroleum engineers can pivot their expertise towards carbon management. This transition ensures that the infrastructure and geological knowledge developed over decades of oil exploration continue to add value in a low-carbon economy.</w:t>
      </w:r>
    </w:p>
    <w:bookmarkEnd w:id="25"/>
    <w:bookmarkStart w:id="26" w:name="methane-emission-reduction"/>
    <w:p>
      <w:pPr>
        <w:pStyle w:val="Heading3"/>
      </w:pPr>
      <w:r>
        <w:t xml:space="preserve">3.2 Methane Emission Reduction</w:t>
      </w:r>
    </w:p>
    <w:p>
      <w:pPr>
        <w:pStyle w:val="FirstParagraph"/>
      </w:pPr>
      <w:r>
        <w:t xml:space="preserve">Methane, a potent greenhouse gas, is frequently emitted during oil and gas operations. Advanced leak detection and repair (LDAR) systems using drones equipped with optical gas imaging cameras are being tested in the fields surrounding Beijing. Petroleum engineers are now trained to interpret this data to identify and seal leaks rapidly, aligning operational practices with global climate accords.</w:t>
      </w:r>
    </w:p>
    <w:bookmarkEnd w:id="26"/>
    <w:bookmarkEnd w:id="27"/>
    <w:bookmarkStart w:id="28" w:name="Xae995dd2adfb523f61a3e9987772b2f9ea96795"/>
    <w:p>
      <w:pPr>
        <w:pStyle w:val="Heading2"/>
      </w:pPr>
      <w:r>
        <w:t xml:space="preserve">4. Case Study: Operations in the Bohai Bay Basin</w:t>
      </w:r>
    </w:p>
    <w:p>
      <w:pPr>
        <w:pStyle w:val="FirstParagraph"/>
      </w:pPr>
      <w:r>
        <w:t xml:space="preserve">To illustrate these concepts, we analyze a case study from the Bohai Bay Basin, located relatively close to Beijing and vital for China's domestic energy production. This region presents unique geological challenges due to its complex fault blocks and deepwater reserves. Recent projects have utilized horizontal drilling combined with smart completion techniques to maximize reservoir contact while reducing the number of wells needed on the surface.</w:t>
      </w:r>
    </w:p>
    <w:p>
      <w:pPr>
        <w:pStyle w:val="BodyText"/>
      </w:pPr>
      <w:r>
        <w:t xml:space="preserve">The collaboration between academic institutions in Beijing, such as China University of Petroleum (Beijing), and major national oil companies has accelerated the deployment of these technologies. The result is a model of efficiency that balances high production volumes with strict environmental controls, serving as a blueprint for other regions facing similar socio-economic and geological constraints.</w:t>
      </w:r>
    </w:p>
    <w:bookmarkEnd w:id="28"/>
    <w:bookmarkStart w:id="29" w:name="X6f88623189dd599f051da5aee1a15992e7970f3"/>
    <w:p>
      <w:pPr>
        <w:pStyle w:val="Heading2"/>
      </w:pPr>
      <w:r>
        <w:t xml:space="preserve">5. Educational Implications and Future Outlook</w:t>
      </w:r>
    </w:p>
    <w:p>
      <w:pPr>
        <w:pStyle w:val="FirstParagraph"/>
      </w:pPr>
      <w:r>
        <w:t xml:space="preserve">The evolving landscape of petroleum engineering demands a reimagining of academic curricula in China Beijing. Engineering programs must integrate courses on data science, environmental law, and renewable energy systems alongside traditional reservoir dynamics. This interdisciplinary approach prepares the next generation of petroleum engineers to be adaptable problem-solvers capable of navigating the complexities of the energy transition.</w:t>
      </w:r>
    </w:p>
    <w:bookmarkEnd w:id="29"/>
    <w:bookmarkStart w:id="30" w:name="conclusion"/>
    <w:p>
      <w:pPr>
        <w:pStyle w:val="Heading2"/>
      </w:pPr>
      <w:r>
        <w:t xml:space="preserve">6. Conclusion</w:t>
      </w:r>
    </w:p>
    <w:p>
      <w:pPr>
        <w:pStyle w:val="FirstParagraph"/>
      </w:pPr>
      <w:r>
        <w:t xml:space="preserve">In conclusion, the role of the Petroleum Engineer in China Beijing is undergoing a significant metamorphosis. No longer confined to extraction alone, these professionals are at the forefront of technological innovation and environmental sustainability. By leveraging advanced digital tools and integrating CCUS technologies, they play a pivotal role in ensuring energy security while supporting national climate goals. As China continues to drive global energy trends, the insights gained from petroleum engineering practices in Beijing will be instrumental in shaping a sustainable and resilient energy future for the world.</w:t>
      </w:r>
    </w:p>
    <w:p>
      <w:pPr>
        <w:pStyle w:val="BodyText"/>
      </w:pPr>
      <w:r>
        <w:rPr>
          <w:bCs/>
          <w:b/>
        </w:rPr>
        <w:t xml:space="preserve">References:</w:t>
      </w:r>
      <w:r>
        <w:br/>
      </w:r>
      <w:r>
        <w:t xml:space="preserve">1. Zhang, L., &amp; Wang, Y. (2022). *Digital Transformation in Chinese Oilfields*. Journal of Petroleum Science and Engineering.</w:t>
      </w:r>
      <w:r>
        <w:br/>
      </w:r>
      <w:r>
        <w:t xml:space="preserve">2. Ministry of Ecology and Environment of China Beijing. (2023). *Guidelines for Green Drilling Operations*.</w:t>
      </w:r>
      <w:r>
        <w:br/>
      </w:r>
      <w:r>
        <w:t xml:space="preserve">3. Li, H., et al. (2021). *CCUS Technologies in the Bohai Bay Basin*. Energy Policy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China: Beijing Academic Poster Presentation</dc:title>
  <dc:creator/>
  <dc:language>en</dc:language>
  <cp:keywords/>
  <dcterms:created xsi:type="dcterms:W3CDTF">2026-07-29T11:40:40Z</dcterms:created>
  <dcterms:modified xsi:type="dcterms:W3CDTF">2026-07-29T11:40:40Z</dcterms:modified>
</cp:coreProperties>
</file>

<file path=docProps/custom.xml><?xml version="1.0" encoding="utf-8"?>
<Properties xmlns="http://schemas.openxmlformats.org/officeDocument/2006/custom-properties" xmlns:vt="http://schemas.openxmlformats.org/officeDocument/2006/docPropsVTypes"/>
</file>