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Ethiopia</w:t>
      </w:r>
    </w:p>
    <w:bookmarkStart w:id="30" w:name="X5f7a16dd500d0a0ca1f51fc19d54dc4ea5e66f8"/>
    <w:p>
      <w:pPr>
        <w:pStyle w:val="Heading1"/>
      </w:pPr>
      <w:r>
        <w:t xml:space="preserve">Petroleum Engineering in Ethiopia Addis Ababa: Opportunities, Challenges, and Strategic Development</w:t>
      </w:r>
    </w:p>
    <w:p>
      <w:pPr>
        <w:pStyle w:val="FirstParagraph"/>
      </w:pPr>
      <w:r>
        <w:t xml:space="preserve">Presented at the International Energy Symposium</w:t>
      </w:r>
      <w:r>
        <w:br/>
      </w:r>
      <w:r>
        <w:t xml:space="preserve">Location: Addis Ababa, Ethiopia</w:t>
      </w:r>
      <w:r>
        <w:br/>
      </w:r>
      <w:r>
        <w:t xml:space="preserve">Focus Area:</w:t>
      </w:r>
      <w:r>
        <w:rPr>
          <w:bCs/>
          <w:b/>
        </w:rPr>
        <w:t xml:space="preserve">Petroleum Engineer</w:t>
      </w:r>
      <w:r>
        <w:t xml:space="preserve"> </w:t>
      </w:r>
      <w:r>
        <w:t xml:space="preserve">Role in National Development</w:t>
      </w:r>
    </w:p>
    <w:bookmarkStart w:id="21" w:name="introduction-and-context"/>
    <w:p>
      <w:pPr>
        <w:pStyle w:val="Heading2"/>
      </w:pPr>
      <w:r>
        <w:t xml:space="preserve">1. Introduction and Context</w:t>
      </w:r>
    </w:p>
    <w:p>
      <w:pPr>
        <w:pStyle w:val="FirstParagraph"/>
      </w:pPr>
      <w:r>
        <w:t xml:space="preserve">The role of the modern</w:t>
      </w:r>
      <w:r>
        <w:t xml:space="preserve"> </w:t>
      </w:r>
      <w:r>
        <w:rPr>
          <w:bCs/>
          <w:b/>
        </w:rPr>
        <w:t xml:space="preserve">Petroleum Engineer</w:t>
      </w:r>
      <w:r>
        <w:t xml:space="preserve"> </w:t>
      </w:r>
      <w:r>
        <w:t xml:space="preserve">is undergoing a significant transformation globally, but nowhere is this transition more critical than in Ethiopia Addis Ababa. As East Africa’s economic hub, Addis Ababa serves as the strategic nerve center for national energy policy and international investment.</w:t>
      </w:r>
    </w:p>
    <w:p>
      <w:pPr>
        <w:pStyle w:val="BodyText"/>
      </w:pPr>
      <w:r>
        <w:t xml:space="preserve">Ethiopia has long been recognized not merely for its hydrocarbon exploration potential but as a pivotal player in the Horn of Africa’s energy landscape. However, with recent discoveries in the Omo-Turkana basin and other sedimentary basins, the demand for specialized technical expertise has surged. The objective of this presentation is to outline how a qualified</w:t>
      </w:r>
      <w:r>
        <w:t xml:space="preserve"> </w:t>
      </w:r>
      <w:r>
        <w:rPr>
          <w:bCs/>
          <w:b/>
        </w:rPr>
        <w:t xml:space="preserve">Petroleum Engineer</w:t>
      </w:r>
      <w:r>
        <w:t xml:space="preserve"> </w:t>
      </w:r>
      <w:r>
        <w:t xml:space="preserve">can contribute to sustainable resource extraction while balancing environmental integrity.</w:t>
      </w:r>
    </w:p>
    <w:bookmarkStart w:id="20" w:name="the-rise-of-local-expertise"/>
    <w:p>
      <w:pPr>
        <w:pStyle w:val="Heading3"/>
      </w:pPr>
      <w:r>
        <w:t xml:space="preserve">The Rise of Local Expertise</w:t>
      </w:r>
    </w:p>
    <w:p>
      <w:pPr>
        <w:pStyle w:val="FirstParagraph"/>
      </w:pPr>
      <w:r>
        <w:t xml:space="preserve">Historically, petroleum engineering in Ethiopia relied heavily on foreign contractors. However, the narrative is shifting. There is an urgent need for local capacity building. By fostering a workforce of Ethiopian</w:t>
      </w:r>
      <w:r>
        <w:t xml:space="preserve"> </w:t>
      </w:r>
      <w:r>
        <w:rPr>
          <w:bCs/>
          <w:b/>
        </w:rPr>
        <w:t xml:space="preserve">Petroleum Engineer</w:t>
      </w:r>
      <w:r>
        <w:t xml:space="preserve"> </w:t>
      </w:r>
      <w:r>
        <w:t xml:space="preserve">professionals based in Addis Ababa and field sites alike, the nation can ensure that technical decision-making aligns with national interests.</w:t>
      </w:r>
    </w:p>
    <w:bookmarkEnd w:id="20"/>
    <w:bookmarkEnd w:id="21"/>
    <w:bookmarkStart w:id="22" w:name="geological-significance"/>
    <w:p>
      <w:pPr>
        <w:pStyle w:val="Heading2"/>
      </w:pPr>
      <w:r>
        <w:t xml:space="preserve">2. Geological Significance</w:t>
      </w:r>
    </w:p>
    <w:p>
      <w:pPr>
        <w:pStyle w:val="FirstParagraph"/>
      </w:pPr>
      <w:r>
        <w:t xml:space="preserve">Ethiopia’s geology is complex, characterized by volcanic activity and diverse sedimentary basins. For a</w:t>
      </w:r>
      <w:r>
        <w:t xml:space="preserve"> </w:t>
      </w:r>
      <w:r>
        <w:rPr>
          <w:bCs/>
          <w:b/>
        </w:rPr>
        <w:t xml:space="preserve">Petroleum Engineer</w:t>
      </w:r>
      <w:r>
        <w:t xml:space="preserve">, understanding these geological nuances is paramount. The Ogaden Basin and the Blue Nile Basin present unique challenges regarding reservoir characterization.</w:t>
      </w:r>
    </w:p>
    <w:p>
      <w:pPr>
        <w:pStyle w:val="BodyText"/>
      </w:pPr>
      <w:r>
        <w:rPr>
          <w:bCs/>
          <w:b/>
        </w:rPr>
        <w:t xml:space="preserve">Key Challenge:</w:t>
      </w:r>
      <w:r>
        <w:t xml:space="preserve"> </w:t>
      </w:r>
      <w:r>
        <w:t xml:space="preserve">Integrating 3D seismic data interpretation with ground-truth drilling results to minimize exploration risk. This is where the analytical skills of a dedicated</w:t>
      </w:r>
      <w:r>
        <w:t xml:space="preserve"> </w:t>
      </w:r>
      <w:r>
        <w:rPr>
          <w:bCs/>
          <w:b/>
        </w:rPr>
        <w:t xml:space="preserve">Petroleum Engineer</w:t>
      </w:r>
      <w:r>
        <w:t xml:space="preserve"> </w:t>
      </w:r>
      <w:r>
        <w:t xml:space="preserve">become invaluable for operations centered in Addis Ababa.</w:t>
      </w:r>
    </w:p>
    <w:p>
      <w:pPr>
        <w:pStyle w:val="BodyText"/>
      </w:pPr>
      <w:r>
        <w:t xml:space="preserve">The interplay between tectonic shifts and sediment deposition requires engineers who are adaptable and technically robust. The strategic location of Addis Ababa allows for centralized data management, where</w:t>
      </w:r>
      <w:r>
        <w:t xml:space="preserve"> </w:t>
      </w:r>
      <w:r>
        <w:rPr>
          <w:bCs/>
          <w:b/>
        </w:rPr>
        <w:t xml:space="preserve">Petroleum Engineer</w:t>
      </w:r>
      <w:r>
        <w:t xml:space="preserve"> </w:t>
      </w:r>
      <w:r>
        <w:t xml:space="preserve">teams can collaborate with international geologists in real-time.</w:t>
      </w:r>
    </w:p>
    <w:bookmarkEnd w:id="22"/>
    <w:bookmarkStart w:id="24" w:name="technical-roles-and-responsibilities"/>
    <w:p>
      <w:pPr>
        <w:pStyle w:val="Heading2"/>
      </w:pPr>
      <w:r>
        <w:t xml:space="preserve">3. Technical Roles and Responsibilities</w:t>
      </w:r>
    </w:p>
    <w:p>
      <w:pPr>
        <w:pStyle w:val="FirstParagraph"/>
      </w:pPr>
      <w:r>
        <w:t xml:space="preserve">The core function of a</w:t>
      </w:r>
      <w:r>
        <w:t xml:space="preserve"> </w:t>
      </w:r>
      <w:r>
        <w:rPr>
          <w:bCs/>
          <w:b/>
        </w:rPr>
        <w:t xml:space="preserve">Petroleum Engineer</w:t>
      </w:r>
      <w:r>
        <w:t xml:space="preserve"> </w:t>
      </w:r>
      <w:r>
        <w:t xml:space="preserve">involves the design and implementation of methods for the extraction of hydrocarbons. In the context of Ethiopia Addis Ababa, these responsibilities are multifaceted.</w:t>
      </w:r>
    </w:p>
    <w:p>
      <w:pPr>
        <w:numPr>
          <w:ilvl w:val="0"/>
          <w:numId w:val="1001"/>
        </w:numPr>
        <w:pStyle w:val="Compact"/>
      </w:pPr>
      <w:r>
        <w:rPr>
          <w:bCs/>
          <w:b/>
        </w:rPr>
        <w:t xml:space="preserve">Reservoir Engineering:</w:t>
      </w:r>
      <w:r>
        <w:t xml:space="preserve"> </w:t>
      </w:r>
      <w:r>
        <w:t xml:space="preserve">Estimating recoverable oil and gas volumes. Engineers must utilize sophisticated simulation software to predict reservoir performance over decades.</w:t>
      </w:r>
    </w:p>
    <w:p>
      <w:pPr>
        <w:numPr>
          <w:ilvl w:val="0"/>
          <w:numId w:val="1001"/>
        </w:numPr>
        <w:pStyle w:val="Compact"/>
      </w:pPr>
      <w:r>
        <w:rPr>
          <w:bCs/>
          <w:b/>
        </w:rPr>
        <w:t xml:space="preserve">Drilling Engineering:</w:t>
      </w:r>
    </w:p>
    <w:p>
      <w:pPr>
        <w:numPr>
          <w:ilvl w:val="0"/>
          <w:numId w:val="1001"/>
        </w:numPr>
        <w:pStyle w:val="Compact"/>
      </w:pPr>
      <w:r>
        <w:rPr>
          <w:bCs/>
          <w:b/>
        </w:rPr>
        <w:t xml:space="preserve">Production Engineering:</w:t>
      </w:r>
    </w:p>
    <w:bookmarkStart w:id="23" w:name="innovation-in-the-horn-of-africa"/>
    <w:p>
      <w:pPr>
        <w:pStyle w:val="Heading3"/>
      </w:pPr>
      <w:r>
        <w:t xml:space="preserve">Innovation in the Horn of Africa</w:t>
      </w:r>
    </w:p>
    <w:p>
      <w:pPr>
        <w:pStyle w:val="FirstParagraph"/>
      </w:pPr>
      <w:r>
        <w:t xml:space="preserve">Addis Ababa is becoming a center for technological adoption. The modern</w:t>
      </w:r>
      <w:r>
        <w:t xml:space="preserve"> </w:t>
      </w:r>
      <w:r>
        <w:rPr>
          <w:bCs/>
          <w:b/>
        </w:rPr>
        <w:t xml:space="preserve">Petroleum Engineer</w:t>
      </w:r>
      <w:r>
        <w:t xml:space="preserve"> </w:t>
      </w:r>
      <w:r>
        <w:t xml:space="preserve">here is not just an extractor but a data scientist. Digital twin technologies and AI-driven predictive maintenance are being introduced to Ethiopian oil fields, requiring engineers who are proficient in digital tools.</w:t>
      </w:r>
    </w:p>
    <w:bookmarkEnd w:id="23"/>
    <w:bookmarkEnd w:id="24"/>
    <w:bookmarkStart w:id="25" w:name="environmental-and-social-impact"/>
    <w:p>
      <w:pPr>
        <w:pStyle w:val="Heading2"/>
      </w:pPr>
      <w:r>
        <w:t xml:space="preserve">4. Environmental and Social Impact</w:t>
      </w:r>
    </w:p>
    <w:p>
      <w:pPr>
        <w:pStyle w:val="FirstParagraph"/>
      </w:pPr>
      <w:r>
        <w:t xml:space="preserve">Sustainability is no longer optional; it is a regulatory and ethical imperative. A responsible</w:t>
      </w:r>
      <w:r>
        <w:t xml:space="preserve"> </w:t>
      </w:r>
      <w:r>
        <w:rPr>
          <w:bCs/>
          <w:b/>
        </w:rPr>
        <w:t xml:space="preserve">Petroleum Engineer</w:t>
      </w:r>
      <w:r>
        <w:t xml:space="preserve"> </w:t>
      </w:r>
      <w:r>
        <w:t xml:space="preserve">operating in Ethiopia Addis Ababa must prioritize environmental stewardship. This includes:</w:t>
      </w:r>
    </w:p>
    <w:p>
      <w:pPr>
        <w:numPr>
          <w:ilvl w:val="0"/>
          <w:numId w:val="1002"/>
        </w:numPr>
        <w:pStyle w:val="Compact"/>
      </w:pPr>
      <w:r>
        <w:rPr>
          <w:bCs/>
          <w:b/>
        </w:rPr>
        <w:t xml:space="preserve">Carbon Capture Utilization and Storage (CCUS):</w:t>
      </w:r>
      <w:r>
        <w:t xml:space="preserve"> </w:t>
      </w:r>
      <w:r>
        <w:t xml:space="preserve">Exploring methods to reduce the carbon footprint of extraction activities.</w:t>
      </w:r>
    </w:p>
    <w:p>
      <w:pPr>
        <w:numPr>
          <w:ilvl w:val="0"/>
          <w:numId w:val="1002"/>
        </w:numPr>
        <w:pStyle w:val="Compact"/>
      </w:pPr>
      <w:r>
        <w:rPr>
          <w:bCs/>
          <w:b/>
        </w:rPr>
        <w:t xml:space="preserve">Water Management:</w:t>
      </w:r>
      <w:r>
        <w:t xml:space="preserve">Ethiopia is water-rich but faces distribution challenges. Engineers must ensure that hydrocarbon production does not contaminate local aquifers or agricultural supplies.</w:t>
      </w:r>
    </w:p>
    <w:p>
      <w:pPr>
        <w:numPr>
          <w:ilvl w:val="0"/>
          <w:numId w:val="1002"/>
        </w:numPr>
        <w:pStyle w:val="Compact"/>
      </w:pPr>
      <w:r>
        <w:rPr>
          <w:bCs/>
          <w:b/>
        </w:rPr>
        <w:t xml:space="preserve">Biodiversity Protection:</w:t>
      </w:r>
      <w:r>
        <w:t xml:space="preserve"> </w:t>
      </w:r>
      <w:r>
        <w:t xml:space="preserve">Many Ethiopian basins are ecologically sensitive. The engineer’s role extends to designing extraction methods that minimize habitat disruption.</w:t>
      </w:r>
    </w:p>
    <w:p>
      <w:pPr>
        <w:pStyle w:val="FirstParagraph"/>
      </w:pPr>
      <w:r>
        <w:t xml:space="preserve">The integration of Environmental, Social, and Governance (ESG) criteria into the daily workflow of a</w:t>
      </w:r>
      <w:r>
        <w:t xml:space="preserve"> </w:t>
      </w:r>
      <w:r>
        <w:rPr>
          <w:bCs/>
          <w:b/>
        </w:rPr>
        <w:t xml:space="preserve">Petroleum Engineer</w:t>
      </w:r>
      <w:r>
        <w:t xml:space="preserve"> </w:t>
      </w:r>
      <w:r>
        <w:t xml:space="preserve">is essential for maintaining social license to operate in Addis Ababa and surrounding regions.</w:t>
      </w:r>
    </w:p>
    <w:bookmarkEnd w:id="25"/>
    <w:bookmarkStart w:id="26" w:name="economic-implications-for-ethiopia"/>
    <w:p>
      <w:pPr>
        <w:pStyle w:val="Heading2"/>
      </w:pPr>
      <w:r>
        <w:t xml:space="preserve">5. Economic Implications for Ethiopia</w:t>
      </w:r>
    </w:p>
    <w:p>
      <w:pPr>
        <w:pStyle w:val="FirstParagraph"/>
      </w:pPr>
      <w:r>
        <w:t xml:space="preserve">The successful execution of petroleum projects can catalyze economic growth. For the nation, led by strategic planning in Addis Ababa, this means diversification away from agriculture-dependent economies. The value chain created by a skilled workforce of</w:t>
      </w:r>
      <w:r>
        <w:t xml:space="preserve"> </w:t>
      </w:r>
      <w:r>
        <w:rPr>
          <w:bCs/>
          <w:b/>
        </w:rPr>
        <w:t xml:space="preserve">Petroleum Engineer</w:t>
      </w:r>
      <w:r>
        <w:t xml:space="preserve"> </w:t>
      </w:r>
      <w:r>
        <w:t xml:space="preserve">professionals creates jobs not only in extraction but also in logistics, manufacturing of drilling equipment, and consulting services.</w:t>
      </w:r>
    </w:p>
    <w:p>
      <w:pPr>
        <w:pStyle w:val="BodyText"/>
      </w:pPr>
      <w:r>
        <w:t xml:space="preserve">Furthermore, energy independence achieved through local exploration reduces the national expenditure on fuel imports. This balance sheet improvement allows for reinvestment into infrastructure and education. The</w:t>
      </w:r>
      <w:r>
        <w:t xml:space="preserve"> </w:t>
      </w:r>
      <w:r>
        <w:rPr>
          <w:bCs/>
          <w:b/>
        </w:rPr>
        <w:t xml:space="preserve">Petroleum Engineer</w:t>
      </w:r>
      <w:r>
        <w:t xml:space="preserve"> </w:t>
      </w:r>
      <w:r>
        <w:t xml:space="preserve">is thus a key agent of macroeconomic stability in Ethiopia Addis Ababa.</w:t>
      </w:r>
    </w:p>
    <w:bookmarkEnd w:id="26"/>
    <w:bookmarkStart w:id="27" w:name="educational-and-training-pathways"/>
    <w:p>
      <w:pPr>
        <w:pStyle w:val="Heading2"/>
      </w:pPr>
      <w:r>
        <w:t xml:space="preserve">6. Educational and Training Pathways</w:t>
      </w:r>
    </w:p>
    <w:p>
      <w:pPr>
        <w:pStyle w:val="FirstParagraph"/>
      </w:pPr>
      <w:r>
        <w:t xml:space="preserve">To sustain this growth, educational institutions in Addis Ababa must collaborate with industry stakeholders. Universities should incorporate advanced petroleum engineering curricula that reflect current global standards while addressing local geological realities.</w:t>
      </w:r>
    </w:p>
    <w:p>
      <w:pPr>
        <w:pStyle w:val="BodyText"/>
      </w:pPr>
      <w:r>
        <w:rPr>
          <w:bCs/>
          <w:b/>
        </w:rPr>
        <w:t xml:space="preserve">Recommendation:</w:t>
      </w:r>
      <w:r>
        <w:br/>
      </w:r>
      <w:r>
        <w:t xml:space="preserve">Create internship pipelines where students can work alongside experienced</w:t>
      </w:r>
      <w:r>
        <w:t xml:space="preserve"> </w:t>
      </w:r>
      <w:r>
        <w:rPr>
          <w:bCs/>
          <w:b/>
        </w:rPr>
        <w:t xml:space="preserve">Petroleum Engineer</w:t>
      </w:r>
      <w:r>
        <w:t xml:space="preserve"> </w:t>
      </w:r>
      <w:r>
        <w:t xml:space="preserve">mentors in Addis Ababa, gaining practical experience in reservoir management and drilling operations before graduation.</w:t>
      </w:r>
    </w:p>
    <w:p>
      <w:pPr>
        <w:pStyle w:val="BodyText"/>
      </w:pPr>
      <w:r>
        <w:t xml:space="preserve">Certification programs and continuous professional development are vital. The field evolves rapidly, and maintaining technical competence is the hallmark of a successful career.</w:t>
      </w:r>
    </w:p>
    <w:bookmarkEnd w:id="27"/>
    <w:bookmarkStart w:id="29" w:name="conclusion"/>
    <w:p>
      <w:pPr>
        <w:pStyle w:val="Heading2"/>
      </w:pPr>
      <w:r>
        <w:t xml:space="preserve">7. Conclusion</w:t>
      </w:r>
    </w:p>
    <w:p>
      <w:pPr>
        <w:pStyle w:val="FirstParagraph"/>
      </w:pPr>
      <w:r>
        <w:t xml:space="preserve">In conclusion, the emergence of Ethiopia Addis Ababa as a focal point for hydrocarbon exploration presents a historic opportunity. However, realizing this potential depends heavily on the quality and capability of its human resources. The</w:t>
      </w:r>
      <w:r>
        <w:t xml:space="preserve"> </w:t>
      </w:r>
      <w:r>
        <w:rPr>
          <w:bCs/>
          <w:b/>
        </w:rPr>
        <w:t xml:space="preserve">Petroleum Engineer</w:t>
      </w:r>
      <w:r>
        <w:t xml:space="preserve"> </w:t>
      </w:r>
      <w:r>
        <w:t xml:space="preserve">stands at the forefront of this revolution.</w:t>
      </w:r>
    </w:p>
    <w:p>
      <w:pPr>
        <w:pStyle w:val="BodyText"/>
      </w:pPr>
      <w:r>
        <w:t xml:space="preserve">By combining technical excellence with environmental responsibility and strategic economic planning, these professionals can ensure that Ethiopia’s natural resources are managed sustainably. The future lies in empowering local talent, leveraging technology, and maintaining a strong regulatory framework centered in the capital.</w:t>
      </w:r>
    </w:p>
    <w:bookmarkStart w:id="28" w:name="contact-information"/>
    <w:p>
      <w:pPr>
        <w:pStyle w:val="Heading3"/>
      </w:pPr>
      <w:r>
        <w:t xml:space="preserve">Contact Information</w:t>
      </w:r>
    </w:p>
    <w:p>
      <w:pPr>
        <w:pStyle w:val="FirstParagraph"/>
      </w:pPr>
      <w:r>
        <w:rPr>
          <w:bCs/>
          <w:b/>
        </w:rPr>
        <w:t xml:space="preserve">Email:</w:t>
      </w:r>
      <w:r>
        <w:t xml:space="preserve"> </w:t>
      </w:r>
      <w:r>
        <w:t xml:space="preserve">research@ethiopiaenergy.org</w:t>
      </w:r>
      <w:r>
        <w:br/>
      </w:r>
      <w:r>
        <w:rPr>
          <w:bCs/>
          <w:b/>
        </w:rPr>
        <w:t xml:space="preserve">Institution:</w:t>
      </w:r>
      <w:r>
        <w:t xml:space="preserve"> </w:t>
      </w:r>
      <w:r>
        <w:t xml:space="preserve">Addis Ababa Institute of Technology</w:t>
      </w:r>
      <w:r>
        <w:br/>
      </w:r>
      <w:r>
        <w:rPr>
          <w:bCs/>
          <w:b/>
        </w:rPr>
        <w:t xml:space="preserve">Symposium:</w:t>
      </w:r>
      <w:r>
        <w:t xml:space="preserve">Addis Ababa, Ethiopia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Ethiopia</dc:title>
  <dc:creator/>
  <dc:language>en</dc:language>
  <cp:keywords/>
  <dcterms:created xsi:type="dcterms:W3CDTF">2026-07-29T17:32:51Z</dcterms:created>
  <dcterms:modified xsi:type="dcterms:W3CDTF">2026-07-29T17:32:51Z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