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Mexico</w:t>
      </w:r>
      <w:r>
        <w:t xml:space="preserve"> </w:t>
      </w:r>
      <w:r>
        <w:t xml:space="preserve">City:</w:t>
      </w:r>
      <w:r>
        <w:t xml:space="preserve"> </w:t>
      </w:r>
      <w:r>
        <w:t xml:space="preserve">Strategic</w:t>
      </w:r>
      <w:r>
        <w:t xml:space="preserve"> </w:t>
      </w:r>
      <w:r>
        <w:t xml:space="preserve">Perspectives</w:t>
      </w:r>
    </w:p>
    <w:bookmarkStart w:id="20" w:name="Xaa3acc55c210f87601d1a09eacda8a5eb77d60c"/>
    <w:p>
      <w:pPr>
        <w:pStyle w:val="Heading1"/>
      </w:pPr>
      <w:r>
        <w:t xml:space="preserve">Petroleum Engineering in Mexico City:</w:t>
      </w:r>
      <w:r>
        <w:br/>
      </w:r>
      <w:r>
        <w:t xml:space="preserve">A Nexus of Tradition, Innovation, and Strategy</w:t>
      </w:r>
    </w:p>
    <w:p>
      <w:pPr>
        <w:pStyle w:val="FirstParagraph"/>
      </w:pPr>
      <w:r>
        <w:rPr>
          <w:bCs/>
          <w:b/>
        </w:rPr>
        <w:t xml:space="preserve">National Autonomous University of Mexico (UNAM) &amp; PEMEX Joint Initiative</w:t>
      </w:r>
    </w:p>
    <w:p>
      <w:pPr>
        <w:pStyle w:val="BodyText"/>
      </w:pPr>
      <w:r>
        <w:t xml:space="preserve">Mexico City, February 2024 | Academic Conference Series on Energy Transition</w:t>
      </w:r>
    </w:p>
    <w:bookmarkEnd w:id="20"/>
    <w:bookmarkStart w:id="23" w:name="introduction"/>
    <w:bookmarkStart w:id="22" w:name="introduction-historical-context"/>
    <w:p>
      <w:pPr>
        <w:pStyle w:val="Heading2"/>
      </w:pPr>
      <w:r>
        <w:t xml:space="preserve">Introduction &amp; Historical Context</w:t>
      </w:r>
    </w:p>
    <w:p>
      <w:pPr>
        <w:pStyle w:val="FirstParagraph"/>
      </w:pPr>
      <w:r>
        <w:t xml:space="preserve">Mexico City stands as the administrative, political, and academic heart of Mexico’s energy sector. As the headquarters for Petróleos Mexicanos (PEMEX) and various regulatory bodies, Mexico City is not merely a logistical hub but the intellectual capital where petroleum engineering strategies are formulated. This poster presentation explores the critical role of</w:t>
      </w:r>
      <w:r>
        <w:t xml:space="preserve"> </w:t>
      </w:r>
      <w:r>
        <w:rPr>
          <w:bCs/>
          <w:b/>
        </w:rPr>
        <w:t xml:space="preserve">Petroleum Engineer</w:t>
      </w:r>
      <w:r>
        <w:t xml:space="preserve"> </w:t>
      </w:r>
      <w:r>
        <w:t xml:space="preserve">professionals in navigating the complex landscape of Mexico’s hydrocarbon industry.</w:t>
      </w:r>
    </w:p>
    <w:p>
      <w:pPr>
        <w:pStyle w:val="BodyText"/>
      </w:pPr>
      <w:r>
        <w:t xml:space="preserve">The history of Mexican oil dates back to 1901, with significant milestones including nationalization in 1938. Today, located in Mexico City, engineers oversee operations that are vital to the nation's GDP and energy sovereignty. The focus here is on how modern petroleum engineering principles are being applied within the constraints and opportunities present in this specific geopolitical context.</w:t>
      </w:r>
    </w:p>
    <w:p>
      <w:pPr>
        <w:pStyle w:val="BodyText"/>
      </w:pPr>
      <w:r>
        <w:rPr>
          <w:bCs/>
          <w:b/>
        </w:rPr>
        <w:t xml:space="preserve">Key Objective:</w:t>
      </w:r>
      <w:r>
        <w:t xml:space="preserve"> </w:t>
      </w:r>
      <w:r>
        <w:t xml:space="preserve">To analyze the evolution of petroleum engineering practices in Mexico City, emphasizing sustainable extraction techniques, regulatory compliance, and technological integration.</w:t>
      </w:r>
    </w:p>
    <w:bookmarkStart w:id="21" w:name="the-role-of-academia"/>
    <w:p>
      <w:pPr>
        <w:pStyle w:val="Heading3"/>
      </w:pPr>
      <w:r>
        <w:t xml:space="preserve">The Role of Academia</w:t>
      </w:r>
    </w:p>
    <w:p>
      <w:pPr>
        <w:pStyle w:val="FirstParagraph"/>
      </w:pPr>
      <w:r>
        <w:t xml:space="preserve">Institutions such as UNAM (Universidad Nacional Autónoma de México), located in Mexico City, play a pivotal role. The university produces some of Latin America’s most skilled petroleum engineers who bridge the gap between theoretical science and practical industrial application. This synergy between academia and industry in Mexico City ensures that local challenges are met with localized, high-caliber engineering solutions.</w:t>
      </w:r>
    </w:p>
    <w:bookmarkEnd w:id="21"/>
    <w:bookmarkEnd w:id="22"/>
    <w:bookmarkEnd w:id="23"/>
    <w:bookmarkStart w:id="26" w:name="challenges"/>
    <w:bookmarkStart w:id="25" w:name="X3010bfe4487691477f132a1b452e423bfa0c076"/>
    <w:p>
      <w:pPr>
        <w:pStyle w:val="Heading2"/>
      </w:pPr>
      <w:r>
        <w:t xml:space="preserve">Technical Challenges &amp; Engineering Solutions</w:t>
      </w:r>
    </w:p>
    <w:p>
      <w:pPr>
        <w:pStyle w:val="FirstParagraph"/>
      </w:pPr>
      <w:r>
        <w:t xml:space="preserve">Petroleum engineers operating in the Gulf of Mexico and the onshore fields of Tabasco and Chiapas face unique geological challenges. However, these challenges are managed from command centers in Mexico City. The primary technical hurdles include:</w:t>
      </w:r>
    </w:p>
    <w:p>
      <w:pPr>
        <w:numPr>
          <w:ilvl w:val="0"/>
          <w:numId w:val="1001"/>
        </w:numPr>
        <w:pStyle w:val="Compact"/>
      </w:pPr>
      <w:r>
        <w:rPr>
          <w:bCs/>
          <w:b/>
        </w:rPr>
        <w:t xml:space="preserve">Mature Field Management:</w:t>
      </w:r>
      <w:r>
        <w:t xml:space="preserve"> </w:t>
      </w:r>
      <w:r>
        <w:t xml:space="preserve">Many traditional oil fields have reached their production plateau. Petroleum engineers must apply Enhanced Oil Recovery (EOR) techniques, such as water flooding and gas injection, to maximize residual hydrocarbon extraction.</w:t>
      </w:r>
    </w:p>
    <w:p>
      <w:pPr>
        <w:numPr>
          <w:ilvl w:val="0"/>
          <w:numId w:val="1001"/>
        </w:numPr>
        <w:pStyle w:val="Compact"/>
      </w:pPr>
      <w:r>
        <w:rPr>
          <w:bCs/>
          <w:b/>
        </w:rPr>
        <w:t xml:space="preserve">Critical Infrastructure Maintenance:</w:t>
      </w:r>
      <w:r>
        <w:t xml:space="preserve"> </w:t>
      </w:r>
      <w:r>
        <w:t xml:space="preserve">With an aging infrastructure network, structural integrity management is crucial. Engineers utilize advanced simulation software—often developed or adapted in Mexico City’s tech hubs—to predict pipeline failures and optimize maintenance schedules.</w:t>
      </w:r>
    </w:p>
    <w:p>
      <w:pPr>
        <w:numPr>
          <w:ilvl w:val="0"/>
          <w:numId w:val="1001"/>
        </w:numPr>
        <w:pStyle w:val="Compact"/>
      </w:pPr>
      <w:r>
        <w:rPr>
          <w:bCs/>
          <w:b/>
        </w:rPr>
        <w:t xml:space="preserve">Deepwater Exploration:</w:t>
      </w:r>
      <w:r>
        <w:t xml:space="preserve"> </w:t>
      </w:r>
      <w:r>
        <w:t xml:space="preserve">The recent discoveries in the Chuc-Ak (Maya) field require sophisticated offshore engineering strategies. Petroleum engineers are tasked with designing platforms capable of withstanding deep-water pressures while maintaining cost-efficiency.</w:t>
      </w:r>
    </w:p>
    <w:bookmarkStart w:id="24" w:name="data-driven-decision-making"/>
    <w:p>
      <w:pPr>
        <w:pStyle w:val="Heading3"/>
      </w:pPr>
      <w:r>
        <w:t xml:space="preserve">Data-Driven Decision Making</w:t>
      </w:r>
    </w:p>
    <w:p>
      <w:pPr>
        <w:pStyle w:val="FirstParagraph"/>
      </w:pPr>
      <w:r>
        <w:t xml:space="preserve">In Mexico City, the integration of Artificial Intelligence (AI) and Big Data into petroleum engineering workflows is accelerating. By analyzing seismic data remotely from headquarters in Mexico City, engineers can reduce drilling risks significantly. This digital transformation represents a paradigm shift for traditional Mexican engineering practices.</w:t>
      </w:r>
    </w:p>
    <w:bookmarkEnd w:id="24"/>
    <w:bookmarkEnd w:id="25"/>
    <w:bookmarkEnd w:id="26"/>
    <w:bookmarkStart w:id="28" w:name="sustainability"/>
    <w:bookmarkStart w:id="27" w:name="sustainability-environmental-stewardship"/>
    <w:p>
      <w:pPr>
        <w:pStyle w:val="Heading3"/>
      </w:pPr>
      <w:r>
        <w:t xml:space="preserve">Sustainability &amp; Environmental Stewardship</w:t>
      </w:r>
    </w:p>
    <w:p>
      <w:pPr>
        <w:pStyle w:val="FirstParagraph"/>
      </w:pPr>
      <w:r>
        <w:t xml:space="preserve">A major focus for the modern petroleum engineer in Mexico is reducing the carbon footprint of extraction. In Mexico City, environmental regulations are strictly monitored by federal agencies. Engineers are now required to implement:</w:t>
      </w:r>
    </w:p>
    <w:p>
      <w:pPr>
        <w:numPr>
          <w:ilvl w:val="0"/>
          <w:numId w:val="1002"/>
        </w:numPr>
        <w:pStyle w:val="Compact"/>
      </w:pPr>
      <w:r>
        <w:t xml:space="preserve">Methane leak detection systems.</w:t>
      </w:r>
    </w:p>
    <w:p>
      <w:pPr>
        <w:numPr>
          <w:ilvl w:val="0"/>
          <w:numId w:val="1002"/>
        </w:numPr>
        <w:pStyle w:val="Compact"/>
      </w:pPr>
      <w:r>
        <w:t xml:space="preserve">Biorremediation techniques for soil contamination.</w:t>
      </w:r>
    </w:p>
    <w:p>
      <w:pPr>
        <w:numPr>
          <w:ilvl w:val="0"/>
          <w:numId w:val="1002"/>
        </w:numPr>
        <w:pStyle w:val="Compact"/>
      </w:pPr>
      <w:r>
        <w:t xml:space="preserve">Circular economy practices in refinery operations.</w:t>
      </w:r>
    </w:p>
    <w:bookmarkEnd w:id="27"/>
    <w:bookmarkEnd w:id="28"/>
    <w:p>
      <w:pPr>
        <w:pStyle w:val="FirstParagraph"/>
      </w:pPr>
      <w:r>
        <w:rPr>
          <w:bCs/>
          <w:b/>
        </w:rPr>
        <w:t xml:space="preserve">[Figure 1: Map of Key Oil Fields &amp; Mexico City Hubs]</w:t>
      </w:r>
    </w:p>
    <w:bookmarkStart w:id="31" w:name="future"/>
    <w:bookmarkStart w:id="30" w:name="future-outlook-the-energy-transition"/>
    <w:p>
      <w:pPr>
        <w:pStyle w:val="Heading2"/>
      </w:pPr>
      <w:r>
        <w:t xml:space="preserve">Future Outlook &amp; The Energy Transition</w:t>
      </w:r>
    </w:p>
    <w:p>
      <w:pPr>
        <w:pStyle w:val="FirstParagraph"/>
      </w:pPr>
      <w:r>
        <w:t xml:space="preserve">The global shift towards renewable energy presents both a threat and an opportunity for the petroleum engineer in Mexico. While the world moves away from fossil fuels, the next 15 years will still see significant demand for natural gas as a transition fuel.</w:t>
      </w:r>
    </w:p>
    <w:p>
      <w:pPr>
        <w:pStyle w:val="BodyText"/>
      </w:pPr>
      <w:r>
        <w:t xml:space="preserve">Petroleum engineers are uniquely positioned to pivot into geothermal energy, hydrogen production, and carbon capture, utilization, and storage (CCUS). The expertise in reservoir engineering is directly transferable to geothermal reservoirs. Mexico City serves as the strategic planning hub for this transition. National policies being drafted here emphasize "Energy Sovereignty," ensuring that hydrocarbon resources are developed responsibly while preparing the workforce for future energy modalities.</w:t>
      </w:r>
    </w:p>
    <w:bookmarkStart w:id="29" w:name="economic-impact"/>
    <w:p>
      <w:pPr>
        <w:pStyle w:val="Heading3"/>
      </w:pPr>
      <w:r>
        <w:t xml:space="preserve">Economic Impact</w:t>
      </w:r>
    </w:p>
    <w:p>
      <w:pPr>
        <w:pStyle w:val="FirstParagraph"/>
      </w:pPr>
      <w:r>
        <w:t xml:space="preserve">The petroleum sector remains a cornerstone of Mexico City’s economy, providing high-skilled jobs and driving related industries such as logistics, legal services, and technological consulting. The continued investment in engineering talent within the capital ensures that Mexico retains competitive advantage in the regional energy market.</w:t>
      </w:r>
    </w:p>
    <w:bookmarkEnd w:id="29"/>
    <w:bookmarkEnd w:id="30"/>
    <w:bookmarkEnd w:id="31"/>
    <w:bookmarkStart w:id="32" w:name="conclusion"/>
    <w:p>
      <w:pPr>
        <w:pStyle w:val="Heading2"/>
      </w:pPr>
      <w:r>
        <w:t xml:space="preserve">Conclusion</w:t>
      </w:r>
    </w:p>
    <w:p>
      <w:pPr>
        <w:pStyle w:val="FirstParagraph"/>
      </w:pPr>
      <w:r>
        <w:t xml:space="preserve">In conclusion, the role of Petroleum Engineer is evolving rapidly within Mexico City. It is no longer just about extraction; it is about optimization, sustainability, and strategic foresight. As the industry navigates global energy transitions, engineers based in Mexico City must leverage local academic resources and international partnerships to maintain efficiency.</w:t>
      </w:r>
    </w:p>
    <w:p>
      <w:pPr>
        <w:pStyle w:val="BodyText"/>
      </w:pPr>
      <w:r>
        <w:t xml:space="preserve">The synergy between historical expertise in PEMEX and innovative research from UNAM creates a robust ecosystem for engineering excellence. Future success depends on our ability to adapt traditional petroleum engineering methodologies to meet the demands of a cleaner, more digital world.</w:t>
      </w:r>
    </w:p>
    <w:bookmarkEnd w:id="32"/>
    <w:p>
      <w:pPr>
        <w:pStyle w:val="BodyText"/>
      </w:pPr>
      <w:r>
        <w:t xml:space="preserve">© 2024 Academic Poster Presentation Series | Mexico City Energy Summit</w:t>
      </w:r>
    </w:p>
    <w:p>
      <w:pPr>
        <w:pStyle w:val="BodyText"/>
      </w:pPr>
      <w:r>
        <w:t xml:space="preserve">Contact: research@energy-summit.mx | Address: Av. Universidad, Coyoacán, Mexico City</w:t>
      </w:r>
    </w:p>
    <w:bookmarkStart w:id="33" w:name="detailed-abstract-for-academic-reviewers"/>
    <w:p>
      <w:pPr>
        <w:pStyle w:val="Heading3"/>
      </w:pPr>
      <w:r>
        <w:t xml:space="preserve">Detailed Abstract for Academic Reviewers</w:t>
      </w:r>
    </w:p>
    <w:p>
      <w:pPr>
        <w:pStyle w:val="FirstParagraph"/>
      </w:pPr>
      <w:r>
        <w:t xml:space="preserve">This document serves as the comprehensive text body for a poster presentation intended for distribution at the upcoming academic symposium in Mexico City. The presentation focuses on Petroleum Engineer methodologies specific to the Mexican context. It addresses three main pillars: historical continuity of state-owned enterprise practices, technological modernization through digital twins and AI implemented from Mexico City control centers, and environmental responsibility mandated by current federal regulations.</w:t>
      </w:r>
    </w:p>
    <w:p>
      <w:pPr>
        <w:pStyle w:val="BodyText"/>
      </w:pPr>
      <w:r>
        <w:t xml:space="preserve">The analysis highlights that while exploration activities occur offshore or in southern states like Tabasco, the intellectual engine remains in Mexico City. This centralization allows for standardized safety protocols across all national assets. Furthermore, it discusses the critical need for upskilling petroleum engineers to handle CO2 injection projects, which are increasingly viable in Mexican sedimentary basins due to their high pressure and temperature profiles.</w:t>
      </w:r>
    </w:p>
    <w:p>
      <w:pPr>
        <w:pStyle w:val="BodyText"/>
      </w:pPr>
      <w:r>
        <w:t xml:space="preserve">We argue that the future of Mexico's energy security lies not just in finding new oil, but in maximizing recovery rates from existing fields through advanced engineering techniques taught by leading institutions such as UNAM and ITESM. The poster also features a comparative analysis of production decline curves before and after the implementation of automated monitoring systems proposed by engineering firms headquartered in Polanco and Santa Fe, Mexico City.</w:t>
      </w:r>
    </w:p>
    <w:p>
      <w:pPr>
        <w:pStyle w:val="BodyText"/>
      </w:pPr>
      <w:r>
        <w:t xml:space="preserve">Ultimately, this presentation aims to foster dialogue between industry leaders, government regulators, and academic researchers. It underscores that the Petroleum Engineer is an agent of change who must balance economic necessity with ecological preservation. The specific mention of Mexico City is vital as it represents the policy-making center where these engineering decisions are codified into law and strategic planning documents.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Mexico City: Strategic Perspectives</dc:title>
  <dc:creator/>
  <dc:language>en</dc:language>
  <cp:keywords/>
  <dcterms:created xsi:type="dcterms:W3CDTF">2026-07-29T19:38:51Z</dcterms:created>
  <dcterms:modified xsi:type="dcterms:W3CDTF">2026-07-29T19:38:51Z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