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Peru:</w:t>
      </w:r>
      <w:r>
        <w:t xml:space="preserve"> </w:t>
      </w:r>
      <w:r>
        <w:t xml:space="preserve">Strategic</w:t>
      </w:r>
      <w:r>
        <w:t xml:space="preserve"> </w:t>
      </w:r>
      <w:r>
        <w:t xml:space="preserve">Opportunities</w:t>
      </w:r>
      <w:r>
        <w:t xml:space="preserve"> </w:t>
      </w:r>
      <w:r>
        <w:t xml:space="preserve">and</w:t>
      </w:r>
      <w:r>
        <w:t xml:space="preserve"> </w:t>
      </w:r>
      <w:r>
        <w:t xml:space="preserve">Challenges</w:t>
      </w:r>
    </w:p>
    <w:bookmarkStart w:id="20" w:name="Xbf2bc4012b5a52dd8ade30210dc8bab68475636"/>
    <w:p>
      <w:pPr>
        <w:pStyle w:val="Heading1"/>
      </w:pPr>
      <w:r>
        <w:t xml:space="preserve">Petroleum Engineering in Peru Lima: Navigating the Energy Transition</w:t>
      </w:r>
    </w:p>
    <w:p>
      <w:pPr>
        <w:pStyle w:val="FirstParagraph"/>
      </w:pPr>
      <w:r>
        <w:t xml:space="preserve">Strategic Analysis of Reservoir Management, Sustainability, and Regional Growth</w:t>
      </w:r>
    </w:p>
    <w:bookmarkEnd w:id="20"/>
    <w:p>
      <w:pPr>
        <w:pStyle w:val="BodyText"/>
      </w:pPr>
      <w:r>
        <w:rPr>
          <w:bCs/>
          <w:b/>
        </w:rPr>
        <w:t xml:space="preserve">Presentation for the International Symposium on Energy Resources</w:t>
      </w:r>
      <w:r>
        <w:br/>
      </w:r>
      <w:r>
        <w:t xml:space="preserve">Hosted in Peru Lima | Department of Petroleum Engineering</w:t>
      </w:r>
      <w:r>
        <w:br/>
      </w:r>
      <w:r>
        <w:t xml:space="preserve">Date: October 2023 | Presenter: [Name Redacted for Template]</w:t>
      </w:r>
    </w:p>
    <w:bookmarkStart w:id="21" w:name="introduction"/>
    <w:p>
      <w:pPr>
        <w:pStyle w:val="Heading2"/>
      </w:pPr>
      <w:r>
        <w:t xml:space="preserve">Introduction</w:t>
      </w:r>
    </w:p>
    <w:p>
      <w:pPr>
        <w:pStyle w:val="FirstParagraph"/>
      </w:pPr>
      <w:r>
        <w:t xml:space="preserve">The role of the Petroleum Engineer has evolved significantly in recent decades, shifting from purely extraction-focused methodologies to integrated resource management. In the context of Peru Lima, this evolution is particularly critical. As one of South America's most dynamic economies for hydrocarbon production, Peru offers a unique laboratory for advanced engineering practices. This poster presentation outlines the current state of petroleum engineering operations in the Peruvian sector, highlighting specific challenges and opportunities centered around major hubs such as Lima.</w:t>
      </w:r>
    </w:p>
    <w:p>
      <w:pPr>
        <w:pStyle w:val="BodyText"/>
      </w:pPr>
      <w:r>
        <w:t xml:space="preserve">Petroleum engineers in Peru are tasked with optimizing recovery rates while adhering to increasingly stringent environmental regulations. The geology of the Peruvian basin varies widely, ranging from complex carbonate reservoirs to mature conventional fields requiring enhanced oil recovery (EOR) techniques. Understanding these geological nuances is fundamental for any engineer operating in this region.</w:t>
      </w:r>
    </w:p>
    <w:bookmarkEnd w:id="21"/>
    <w:bookmarkStart w:id="22" w:name="X75390595803fb0814f832f5621bf92ce251254f"/>
    <w:p>
      <w:pPr>
        <w:pStyle w:val="Heading2"/>
      </w:pPr>
      <w:r>
        <w:t xml:space="preserve">Geological Context and Reservoir Characterization</w:t>
      </w:r>
    </w:p>
    <w:p>
      <w:pPr>
        <w:pStyle w:val="FirstParagraph"/>
      </w:pPr>
      <w:r>
        <w:t xml:space="preserve">The sedimentary basins of Peru, particularly those accessible from logistical hubs near Peru Lima, present diverse challenges. Engineers must utilize advanced seismic imaging and reservoir simulation software to characterize these fields accurately. The primary focus in recent years has been on mature fields where decline rates are steep, necessitating the implementation of water injection and gas injection projects to maintain pressure.</w:t>
      </w:r>
    </w:p>
    <w:p>
      <w:pPr>
        <w:pStyle w:val="BodyText"/>
      </w:pPr>
      <w:r>
        <w:t xml:space="preserve">Key aspects of reservoir characterization include:</w:t>
      </w:r>
    </w:p>
    <w:p>
      <w:pPr>
        <w:numPr>
          <w:ilvl w:val="0"/>
          <w:numId w:val="1001"/>
        </w:numPr>
        <w:pStyle w:val="Compact"/>
      </w:pPr>
      <w:r>
        <w:rPr>
          <w:bCs/>
          <w:b/>
        </w:rPr>
        <w:t xml:space="preserve">Heterogeneity Analysis:</w:t>
      </w:r>
      <w:r>
        <w:t xml:space="preserve"> </w:t>
      </w:r>
      <w:r>
        <w:t xml:space="preserve">Peruvian reservoirs often exhibit high heterogeneity, requiring detailed core sampling and log analysis.</w:t>
      </w:r>
    </w:p>
    <w:p>
      <w:pPr>
        <w:numPr>
          <w:ilvl w:val="0"/>
          <w:numId w:val="1001"/>
        </w:numPr>
        <w:pStyle w:val="Compact"/>
      </w:pPr>
      <w:r>
        <w:rPr>
          <w:bCs/>
          <w:b/>
        </w:rPr>
        <w:t xml:space="preserve">Digital Twins:</w:t>
      </w:r>
      <w:r>
        <w:t xml:space="preserve">The adoption of digital twin technology allows engineers to create virtual replicas of physical assets, facilitating real-time monitoring and predictive maintenance.</w:t>
      </w:r>
    </w:p>
    <w:p>
      <w:pPr>
        <w:numPr>
          <w:ilvl w:val="0"/>
          <w:numId w:val="1001"/>
        </w:numPr>
        <w:pStyle w:val="Compact"/>
      </w:pPr>
      <w:r>
        <w:rPr>
          <w:bCs/>
          <w:b/>
        </w:rPr>
        <w:t xml:space="preserve">Data Integration:</w:t>
      </w:r>
      <w:r>
        <w:t xml:space="preserve"> </w:t>
      </w:r>
      <w:r>
        <w:t xml:space="preserve">Integrating geological data with engineering production data is crucial for accurate reserve estimation in the Peruvian context.</w:t>
      </w:r>
    </w:p>
    <w:bookmarkEnd w:id="22"/>
    <w:bookmarkStart w:id="23" w:name="the-role-of-petroleum-engineers-in-lima"/>
    <w:p>
      <w:pPr>
        <w:pStyle w:val="Heading2"/>
      </w:pPr>
      <w:r>
        <w:t xml:space="preserve">The Role of Petroleum Engineers in Lima</w:t>
      </w:r>
    </w:p>
    <w:p>
      <w:pPr>
        <w:pStyle w:val="FirstParagraph"/>
      </w:pPr>
      <w:r>
        <w:t xml:space="preserve">Lima serves as the administrative and operational heart of Peru's oil and gas industry. For Petroleum Engineers, being based or operating out of Peru Lima means dealing with high-level strategic planning rather than just field operations. The engineers here collaborate closely with international service companies, local regulatory bodies like Perupetro, and environmental agencies.</w:t>
      </w:r>
    </w:p>
    <w:p>
      <w:pPr>
        <w:pStyle w:val="BodyText"/>
      </w:pPr>
      <w:r>
        <w:rPr>
          <w:bCs/>
          <w:b/>
        </w:rPr>
        <w:t xml:space="preserve">Key Insight:</w:t>
      </w:r>
      <w:r>
        <w:t xml:space="preserve"> </w:t>
      </w:r>
      <w:r>
        <w:t xml:space="preserve">The proximity to decision-making centers in Peru Lima allows for faster implementation of engineering solutions. However, it also requires strong communication skills and the ability to translate technical data into business strategies for stakeholders.</w:t>
      </w:r>
    </w:p>
    <w:bookmarkEnd w:id="23"/>
    <w:bookmarkStart w:id="24" w:name="Xa647aea48943cf6d5aff0b1f0917ee920c7952d"/>
    <w:p>
      <w:pPr>
        <w:pStyle w:val="Heading2"/>
      </w:pPr>
      <w:r>
        <w:t xml:space="preserve">Sustainability and Environmental Stewardship</w:t>
      </w:r>
    </w:p>
    <w:p>
      <w:pPr>
        <w:pStyle w:val="FirstParagraph"/>
      </w:pPr>
      <w:r>
        <w:t xml:space="preserve">A critical aspect of modern Petroleum Engineering in Peru is the balance between production efficiency and environmental sustainability. The public perception of the oil industry, combined with global pressures to reduce carbon footprints, demands that engineers adopt greener technologies. In Peru Lima, discussions around sustainability are no longer optional; they are central to project approval processes.</w:t>
      </w:r>
    </w:p>
    <w:p>
      <w:pPr>
        <w:pStyle w:val="BodyText"/>
      </w:pPr>
      <w:r>
        <w:t xml:space="preserve">Engineers are increasingly involved in:</w:t>
      </w:r>
    </w:p>
    <w:p>
      <w:pPr>
        <w:numPr>
          <w:ilvl w:val="0"/>
          <w:numId w:val="1002"/>
        </w:numPr>
        <w:pStyle w:val="Compact"/>
      </w:pPr>
      <w:r>
        <w:rPr>
          <w:bCs/>
          <w:b/>
        </w:rPr>
        <w:t xml:space="preserve">Methane Emission Reduction:</w:t>
      </w:r>
      <w:r>
        <w:t xml:space="preserve"> </w:t>
      </w:r>
      <w:r>
        <w:t xml:space="preserve">Implementing leak detection and repair (LDAR) technologies to minimize methane slip.</w:t>
      </w:r>
    </w:p>
    <w:p>
      <w:pPr>
        <w:numPr>
          <w:ilvl w:val="0"/>
          <w:numId w:val="1002"/>
        </w:numPr>
        <w:pStyle w:val="Compact"/>
      </w:pPr>
      <w:r>
        <w:br/>
      </w:r>
      <w:r>
        <w:rPr>
          <w:bCs/>
          <w:b/>
        </w:rPr>
        <w:t xml:space="preserve">Carbon Capture Utilization and Storage (CCUS):</w:t>
      </w:r>
      <w:r>
        <w:t xml:space="preserve"> </w:t>
      </w:r>
      <w:r>
        <w:t xml:space="preserve">Preliminary studies are underway in Peru to evaluate the feasibility of storing CO2 in depleted hydrocarbon reservoirs.</w:t>
      </w:r>
    </w:p>
    <w:p>
      <w:pPr>
        <w:numPr>
          <w:ilvl w:val="0"/>
          <w:numId w:val="1002"/>
        </w:numPr>
        <w:pStyle w:val="Compact"/>
      </w:pPr>
      <w:r>
        <w:br/>
      </w:r>
      <w:r>
        <w:rPr>
          <w:bCs/>
          <w:b/>
        </w:rPr>
        <w:t xml:space="preserve">Biofuels Integration:</w:t>
      </w:r>
      <w:r>
        <w:t xml:space="preserve"> </w:t>
      </w:r>
      <w:r>
        <w:t xml:space="preserve">Some engineers are exploring the integration of biofuel production facilities at existing sites to diversify energy output.</w:t>
      </w:r>
    </w:p>
    <w:bookmarkEnd w:id="24"/>
    <w:bookmarkStart w:id="25" w:name="economic-implications-for-peru-lima"/>
    <w:p>
      <w:pPr>
        <w:pStyle w:val="Heading2"/>
      </w:pPr>
      <w:r>
        <w:t xml:space="preserve">Economic Implications for Peru Lima</w:t>
      </w:r>
    </w:p>
    <w:p>
      <w:pPr>
        <w:pStyle w:val="FirstParagraph"/>
      </w:pPr>
      <w:r>
        <w:t xml:space="preserve">The economic impact of petroleum engineering projects in Peru is substantial. Revenue generated from oil and gas exports contributes significantly to the national GDP, much of which is managed through institutions located in Peru Lima. Efficient engineering practices directly correlate with project profitability and long-term viability.</w:t>
      </w:r>
    </w:p>
    <w:p>
      <w:pPr>
        <w:pStyle w:val="BodyText"/>
      </w:pPr>
      <w:r>
        <w:t xml:space="preserve">However, volatility in global oil prices poses risks. Engineers must design flexible production systems that can scale up or down based on market conditions. This requires robust economic modeling, often conducted by teams stationed in the capital city of Peru Lima, to assess net present value (NPV) and internal rate of return (IRR) under various scenarios.</w:t>
      </w:r>
    </w:p>
    <w:bookmarkEnd w:id="25"/>
    <w:bookmarkStart w:id="26" w:name="future-trends-and-technological-adoption"/>
    <w:p>
      <w:pPr>
        <w:pStyle w:val="Heading2"/>
      </w:pPr>
      <w:r>
        <w:t xml:space="preserve">Future Trends and Technological Adoption</w:t>
      </w:r>
    </w:p>
    <w:p>
      <w:pPr>
        <w:pStyle w:val="FirstParagraph"/>
      </w:pPr>
      <w:r>
        <w:t xml:space="preserve">The future of Petroleum Engineering in Peru is intertwined with digitalization. The adoption of Artificial Intelligence (AI) and Machine Learning (ML) is transforming how reservoirs are managed. In Peru Lima, tech startups and established engineering firms are partnering to develop AI-driven predictive analytics tools.</w:t>
      </w:r>
    </w:p>
    <w:p>
      <w:pPr>
        <w:pStyle w:val="BodyText"/>
      </w:pPr>
      <w:r>
        <w:t xml:space="preserve">These tools help in:</w:t>
      </w:r>
    </w:p>
    <w:p>
      <w:pPr>
        <w:numPr>
          <w:ilvl w:val="0"/>
          <w:numId w:val="1003"/>
        </w:numPr>
        <w:pStyle w:val="Compact"/>
      </w:pPr>
      <w:r>
        <w:t xml:space="preserve">Predicting equipment failures before they occur.</w:t>
      </w:r>
    </w:p>
    <w:p>
      <w:pPr>
        <w:numPr>
          <w:ilvl w:val="0"/>
          <w:numId w:val="1003"/>
        </w:numPr>
        <w:pStyle w:val="Compact"/>
      </w:pPr>
      <w:r>
        <w:t xml:space="preserve">O optimizing drilling trajectories in real-time.</w:t>
      </w:r>
    </w:p>
    <w:p>
      <w:pPr>
        <w:numPr>
          <w:ilvl w:val="0"/>
          <w:numId w:val="1003"/>
        </w:numPr>
        <w:pStyle w:val="Compact"/>
      </w:pPr>
      <w:r>
        <w:t xml:space="preserve">Analyzing large datasets to identify new exploration prospects.</w:t>
      </w:r>
    </w:p>
    <w:bookmarkEnd w:id="26"/>
    <w:bookmarkStart w:id="27" w:name="conclusion"/>
    <w:p>
      <w:pPr>
        <w:pStyle w:val="Heading2"/>
      </w:pPr>
      <w:r>
        <w:t xml:space="preserve">Conclusion</w:t>
      </w:r>
    </w:p>
    <w:p>
      <w:pPr>
        <w:pStyle w:val="FirstParagraph"/>
      </w:pPr>
      <w:r>
        <w:t xml:space="preserve">In conclusion, the role of the Petroleum Engineer in Peru Lima is multifaceted and vital. It requires a blend of technical expertise, strategic thinking, and a commitment to sustainability. As Peru continues to develop its energy sector, engineers must leverage technology and international best practices to maximize resource value while minimizing environmental impact. The collaboration between field operations and strategic hubs like Peru Lima will define the success of future projects.</w:t>
      </w:r>
    </w:p>
    <w:p>
      <w:pPr>
        <w:pStyle w:val="BodyText"/>
      </w:pPr>
      <w:r>
        <w:t xml:space="preserve">We call for increased investment in local talent development and research institutions in Peru Lima to ensure that the next generation of engineers is equipped with the skills necessary to navigate this complex landscape.</w:t>
      </w:r>
    </w:p>
    <w:bookmarkEnd w:id="27"/>
    <w:p>
      <w:pPr>
        <w:pStyle w:val="BodyText"/>
      </w:pPr>
      <w:r>
        <w:t xml:space="preserve">© 2023 Petroleum Engineering Symposium. All Rights Reserved. | Presented in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Peru: Strategic Opportunities and Challenges</dc:title>
  <dc:creator/>
  <dc:language>en</dc:language>
  <cp:keywords/>
  <dcterms:created xsi:type="dcterms:W3CDTF">2026-07-29T05:45:56Z</dcterms:created>
  <dcterms:modified xsi:type="dcterms:W3CDTF">2026-07-29T05:45:56Z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