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Context</w:t>
      </w:r>
    </w:p>
    <w:bookmarkStart w:id="20" w:name="X1fad2ecca589490af22a4a6c93aed1e279128c2"/>
    <w:p>
      <w:pPr>
        <w:pStyle w:val="Heading1"/>
      </w:pPr>
      <w:r>
        <w:t xml:space="preserve">Petroleum Engineering in the Modern Era:</w:t>
      </w:r>
      <w:r>
        <w:br/>
      </w:r>
      <w:r>
        <w:t xml:space="preserve">A Strategic Perspective for South Africa, Johannesburg</w:t>
      </w:r>
    </w:p>
    <w:p>
      <w:pPr>
        <w:pStyle w:val="FirstParagraph"/>
      </w:pPr>
      <w:r>
        <w:rPr>
          <w:bCs/>
          <w:b/>
        </w:rPr>
        <w:t xml:space="preserve">Affiliation:</w:t>
      </w:r>
      <w:r>
        <w:t xml:space="preserve"> </w:t>
      </w:r>
      <w:r>
        <w:t xml:space="preserve">Institute of Energy and Resources, Johannesburg Branch</w:t>
      </w:r>
      <w:r>
        <w:br/>
      </w:r>
      <w:r>
        <w:rPr>
          <w:bCs/>
          <w:b/>
        </w:rPr>
        <w:t xml:space="preserve">Contact:</w:t>
      </w:r>
      <w:r>
        <w:t xml:space="preserve"> </w:t>
      </w:r>
      <w:r>
        <w:t xml:space="preserve">research@energy-jhb.co.za | +27 11 555 0199</w:t>
      </w:r>
    </w:p>
    <w:bookmarkEnd w:id="20"/>
    <w:bookmarkStart w:id="22" w:name="abstract"/>
    <w:bookmarkStart w:id="21" w:name="i.-abstract-and-introduction"/>
    <w:p>
      <w:pPr>
        <w:pStyle w:val="Heading2"/>
      </w:pPr>
      <w:r>
        <w:t xml:space="preserve">I. Abstract and Introduction</w:t>
      </w:r>
    </w:p>
    <w:p>
      <w:pPr>
        <w:pStyle w:val="FirstParagraph"/>
      </w:pPr>
      <w:r>
        <w:t xml:space="preserve">The landscape of the global energy sector is undergoing a profound transformation. As we move further into the third decade of the 21st century, the role of a</w:t>
      </w:r>
      <w:r>
        <w:t xml:space="preserve"> </w:t>
      </w:r>
      <w:r>
        <w:rPr>
          <w:bCs/>
          <w:b/>
        </w:rPr>
        <w:t xml:space="preserve">Petroleum Engineer</w:t>
      </w:r>
      <w:r>
        <w:t xml:space="preserve"> </w:t>
      </w:r>
      <w:r>
        <w:t xml:space="preserve">has evolved from mere extraction to becoming a central figure in energy transition, efficiency optimization, and environmental stewardship. This poster presentation outlines the critical position that petroleum engineering holds within South Africa today. Specifically focusing on Johannesburg as the economic heart of Africa, this document explores how local expertise can contribute to national energy security while navigating the complexities of decarbonization.</w:t>
      </w:r>
    </w:p>
    <w:p>
      <w:pPr>
        <w:pStyle w:val="BodyText"/>
      </w:pPr>
      <w:r>
        <w:t xml:space="preserve">Johannesburg serves not only as a financial hub but also as a strategic node for logistical and technical coordination in Southern Africa. The presence of major engineering firms, research institutions, and policy-making bodies in this city makes it the ideal focal point for discussing future strategies. The objectives of this study are threefold: first, to assess the current status of onshore oil and gas exploration in South Africa; second, to define the modern skill sets required for petroleum engineers operating in this region; and third, to propose a framework for integrating renewable energy principles with traditional petroleum engineering practices.</w:t>
      </w:r>
    </w:p>
    <w:bookmarkEnd w:id="21"/>
    <w:bookmarkEnd w:id="22"/>
    <w:bookmarkStart w:id="24" w:name="geological-context"/>
    <w:bookmarkStart w:id="23" w:name="X9e2be7d45641d00568564a741687517f64bfc21"/>
    <w:p>
      <w:pPr>
        <w:pStyle w:val="Heading2"/>
      </w:pPr>
      <w:r>
        <w:t xml:space="preserve">II. Geological Context and Onshore Potential</w:t>
      </w:r>
    </w:p>
    <w:p>
      <w:pPr>
        <w:pStyle w:val="FirstParagraph"/>
      </w:pPr>
      <w:r>
        <w:t xml:space="preserve">The geological history of South Africa is predominantly associated with gold and coal mining, particularly in the Witwatersrand Basin surrounding Johannesburg. However, recent exploratory data suggests significant potential for conventional oil reserves along the coastal basins off the Eastern Cape (the Outeniqua and Boscas Basins) and unconventional gas resources within shale formations. While major offshore discoveries have been made by international consortiums, onshore opportunities remain largely under-explored.</w:t>
      </w:r>
    </w:p>
    <w:p>
      <w:pPr>
        <w:pStyle w:val="BodyText"/>
      </w:pPr>
      <w:r>
        <w:rPr>
          <w:bCs/>
          <w:b/>
        </w:rPr>
        <w:t xml:space="preserve">Key Insight:</w:t>
      </w:r>
      <w:r>
        <w:t xml:space="preserve"> </w:t>
      </w:r>
      <w:r>
        <w:t xml:space="preserve">The shift towards onshore exploration requires specialized knowledge in subsurface imaging, reservoir characterization, and low-impact drilling techniques. These are the core competencies of a modern petroleum engineer working in the South African context.</w:t>
      </w:r>
    </w:p>
    <w:p>
      <w:pPr>
        <w:pStyle w:val="BodyText"/>
      </w:pPr>
      <w:r>
        <w:t xml:space="preserve">The Karoo Basin has long been a subject of academic interest regarding its hydrocarbon potential. While environmental concerns regarding shale gas extraction (fracking) have led to strict regulatory frameworks, advancements in closed-loop drilling systems and water recycling technologies offer pathways for responsible exploration. The petroleum engineer must now act as an innovator, designing solutions that minimize surface disturbance and maximize recovery rates.</w:t>
      </w:r>
    </w:p>
    <w:bookmarkEnd w:id="23"/>
    <w:bookmarkEnd w:id="24"/>
    <w:bookmarkStart w:id="29" w:name="role-evolution"/>
    <w:bookmarkStart w:id="28" w:name="Xe63090f7d82c53e2dc7febf26f3253ea2cd01cf"/>
    <w:p>
      <w:pPr>
        <w:pStyle w:val="Heading2"/>
      </w:pPr>
      <w:r>
        <w:t xml:space="preserve">III. Evolving Role of the Petroleum Engineer in Johannesburg</w:t>
      </w:r>
    </w:p>
    <w:p>
      <w:pPr>
        <w:pStyle w:val="FirstParagraph"/>
      </w:pPr>
      <w:r>
        <w:t xml:space="preserve">Johannesburg hosts the headquarters of numerous multinational energy corporations, such as Sasol and TotalEnergies, as well as local service providers. For the petroleum engineer based here, or working remotely from this hub to field sites across Africa, the role is multifaceted.</w:t>
      </w:r>
    </w:p>
    <w:bookmarkStart w:id="25" w:name="a.-digitalization-and-data-analytics"/>
    <w:p>
      <w:pPr>
        <w:pStyle w:val="Heading3"/>
      </w:pPr>
      <w:r>
        <w:t xml:space="preserve">A. Digitalization and Data Analytics</w:t>
      </w:r>
    </w:p>
    <w:p>
      <w:pPr>
        <w:pStyle w:val="FirstParagraph"/>
      </w:pPr>
      <w:r>
        <w:t xml:space="preserve">The integration of Artificial Intelligence (AI) and Machine Learning (ML) into reservoir management is accelerating. Engineers in Johannesburg are tasked with interpreting vast datasets generated by seismic surveys to predict reservoir behavior with higher accuracy. This reduces drilling risks and optimizes production schedules, directly impacting the economic viability of projects.</w:t>
      </w:r>
    </w:p>
    <w:bookmarkEnd w:id="25"/>
    <w:bookmarkStart w:id="26" w:name="b.-sustainability-and-carbon-management"/>
    <w:p>
      <w:pPr>
        <w:pStyle w:val="Heading3"/>
      </w:pPr>
      <w:r>
        <w:t xml:space="preserve">B. Sustainability and Carbon Management</w:t>
      </w:r>
    </w:p>
    <w:p>
      <w:pPr>
        <w:pStyle w:val="FirstParagraph"/>
      </w:pPr>
      <w:r>
        <w:t xml:space="preserve">A critical component of the modern petroleum engineer’s mandate is carbon capture, utilization, and storage (CCUS). South Africa has abundant saline aquifers that are suitable for CO2 sequestration. Petroleum engineers possess the unique subsurface expertise required to model injection sites, monitor leakage risks, and ensure long-term containment. This makes them indispensable players in achieving South Africa’s Just Energy Transition Partnership (JETP) goals.</w:t>
      </w:r>
    </w:p>
    <w:bookmarkEnd w:id="26"/>
    <w:bookmarkStart w:id="27" w:name="c.-technical-leadership-and-mentorship"/>
    <w:p>
      <w:pPr>
        <w:pStyle w:val="Heading3"/>
      </w:pPr>
      <w:r>
        <w:t xml:space="preserve">C. Technical Leadership and Mentorship</w:t>
      </w:r>
    </w:p>
    <w:p>
      <w:pPr>
        <w:pStyle w:val="FirstParagraph"/>
      </w:pPr>
      <w:r>
        <w:t xml:space="preserve">Johannesburg is a center for engineering education. Petroleum engineers play a vital role in mentoring the next generation of talent, ensuring that local universities align their curricula with industry needs. This includes emphasis on thermodynamics, fluid mechanics, and geomechanics, but increasingly includes modules on environmental law and sustainable development.</w:t>
      </w:r>
    </w:p>
    <w:bookmarkEnd w:id="27"/>
    <w:bookmarkEnd w:id="28"/>
    <w:bookmarkEnd w:id="29"/>
    <w:bookmarkStart w:id="31" w:name="challenges"/>
    <w:bookmarkStart w:id="30" w:name="iv.-challenges-and-opportunities"/>
    <w:p>
      <w:pPr>
        <w:pStyle w:val="Heading2"/>
      </w:pPr>
      <w:r>
        <w:t xml:space="preserve">IV. Challenges and Opportunities</w:t>
      </w:r>
    </w:p>
    <w:p>
      <w:pPr>
        <w:pStyle w:val="FirstParagraph"/>
      </w:pPr>
      <w:r>
        <w:t xml:space="preserve">The path forward for the petroleum engineering sector in South Africa is not without obstacles. Regulatory uncertainty, fluctuating global oil prices, and the urgent need to diversify the energy mix present significant challenges.</w:t>
      </w:r>
    </w:p>
    <w:p>
      <w:pPr>
        <w:numPr>
          <w:ilvl w:val="0"/>
          <w:numId w:val="1001"/>
        </w:numPr>
        <w:pStyle w:val="Compact"/>
      </w:pPr>
      <w:r>
        <w:rPr>
          <w:bCs/>
          <w:b/>
        </w:rPr>
        <w:t xml:space="preserve">Regulatory Complexity:</w:t>
      </w:r>
      <w:r>
        <w:t xml:space="preserve"> </w:t>
      </w:r>
      <w:r>
        <w:t xml:space="preserve">Navigating the regulatory environment requires engineers to possess strong legal literacy and communication skills.</w:t>
      </w:r>
    </w:p>
    <w:p>
      <w:pPr>
        <w:numPr>
          <w:ilvl w:val="0"/>
          <w:numId w:val="1001"/>
        </w:numPr>
        <w:pStyle w:val="Compact"/>
      </w:pPr>
      <w:r>
        <w:rPr>
          <w:bCs/>
          <w:b/>
        </w:rPr>
        <w:t xml:space="preserve">Skill Shortages:</w:t>
      </w:r>
      <w:r>
        <w:t xml:space="preserve"> </w:t>
      </w:r>
      <w:r>
        <w:t xml:space="preserve">There is a need for specialized training in deep-water operations and enhanced oil recovery (EOR) techniques.</w:t>
      </w:r>
    </w:p>
    <w:p>
      <w:pPr>
        <w:numPr>
          <w:ilvl w:val="0"/>
          <w:numId w:val="1001"/>
        </w:numPr>
        <w:pStyle w:val="Compact"/>
      </w:pPr>
      <w:r>
        <w:rPr>
          <w:bCs/>
          <w:b/>
        </w:rPr>
        <w:t xml:space="preserve">Social License to Operate:</w:t>
      </w:r>
      <w:r>
        <w:t xml:space="preserve"> </w:t>
      </w:r>
      <w:r>
        <w:t xml:space="preserve">Engineers must engage with local communities, ensuring that projects provide tangible social benefits and do not disrupt local ecosystems.</w:t>
      </w:r>
    </w:p>
    <w:p>
      <w:pPr>
        <w:pStyle w:val="FirstParagraph"/>
      </w:pPr>
      <w:r>
        <w:t xml:space="preserve">Conversely, the opportunities are vast. South Africa’s location offers a strategic gateway for energy exports across the African continent. Furthermore, existing infrastructure from the coal and gold industries can be repurposed or shared with oil and gas operations, reducing capital expenditures for new projects.</w:t>
      </w:r>
    </w:p>
    <w:bookmarkEnd w:id="30"/>
    <w:bookmarkEnd w:id="31"/>
    <w:bookmarkStart w:id="33" w:name="conclusion"/>
    <w:bookmarkStart w:id="32" w:name="v.-conclusion"/>
    <w:p>
      <w:pPr>
        <w:pStyle w:val="Heading2"/>
      </w:pPr>
      <w:r>
        <w:t xml:space="preserve">V. Conclusion</w:t>
      </w:r>
    </w:p>
    <w:p>
      <w:pPr>
        <w:pStyle w:val="FirstParagraph"/>
      </w:pPr>
      <w:r>
        <w:t xml:space="preserve">In conclusion, the petroleum engineer remains a cornerstone of energy infrastructure development in South Africa. However, the definition of this profession is expanding. It no longer suffices to be solely an extraction expert; one must also be a data analyst, an environmental steward, and a strategic planner.</w:t>
      </w:r>
    </w:p>
    <w:p>
      <w:pPr>
        <w:pStyle w:val="BodyText"/>
      </w:pPr>
      <w:r>
        <w:t xml:space="preserve">Johannesburg stands as the ideal nexus for these discussions and developments. By leveraging its status as Africa’s economic capital, the city can foster innovation that bridges the gap between traditional hydrocarbon engineering and renewable energy integration. The future of petroleum engineering in South Africa lies in adaptability, technological adoption, and a steadfast commitment to sustainable development.</w:t>
      </w:r>
    </w:p>
    <w:bookmarkEnd w:id="32"/>
    <w:bookmarkEnd w:id="33"/>
    <w:bookmarkStart w:id="35" w:name="references"/>
    <w:bookmarkStart w:id="34" w:name="vi.-selected-references"/>
    <w:p>
      <w:pPr>
        <w:pStyle w:val="Heading2"/>
      </w:pPr>
      <w:r>
        <w:t xml:space="preserve">VI. Selected References</w:t>
      </w:r>
    </w:p>
    <w:p>
      <w:pPr>
        <w:numPr>
          <w:ilvl w:val="0"/>
          <w:numId w:val="1002"/>
        </w:numPr>
        <w:pStyle w:val="Compact"/>
      </w:pPr>
      <w:r>
        <w:t xml:space="preserve">Dawson, R., et al. (2019). "The Karoo Basin Hydrocarbon Potential." South African Journal of Geology.</w:t>
      </w:r>
    </w:p>
    <w:p>
      <w:pPr>
        <w:numPr>
          <w:ilvl w:val="0"/>
          <w:numId w:val="1002"/>
        </w:numPr>
        <w:pStyle w:val="Compact"/>
      </w:pPr>
      <w:r>
        <w:t xml:space="preserve">National Energy Regulator of South Africa (NERSA). (2023). "Annual Report on Energy Exploration and Licensing."</w:t>
      </w:r>
    </w:p>
    <w:p>
      <w:pPr>
        <w:numPr>
          <w:ilvl w:val="0"/>
          <w:numId w:val="1002"/>
        </w:numPr>
        <w:pStyle w:val="Compact"/>
      </w:pPr>
      <w:r>
        <w:t xml:space="preserve">Department of Mineral Resources and Energy. (2022). "South Africa’s Just Energy Transition: A Roadmap for Petroleum Engineers."</w:t>
      </w:r>
    </w:p>
    <w:p>
      <w:pPr>
        <w:numPr>
          <w:ilvl w:val="0"/>
          <w:numId w:val="1002"/>
        </w:numPr>
        <w:pStyle w:val="Compact"/>
      </w:pPr>
      <w:r>
        <w:t xml:space="preserve">Society of Petroleum Engineers (SPE) South Africa Section. (2021). "Proceedings on Digital Transformation in Onshore Operations."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South Africa: Johannesburg Context</dc:title>
  <dc:creator/>
  <dc:language>en</dc:language>
  <cp:keywords/>
  <dcterms:created xsi:type="dcterms:W3CDTF">2026-07-29T21:52:31Z</dcterms:created>
  <dcterms:modified xsi:type="dcterms:W3CDTF">2026-07-29T21:52:31Z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