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1341b981de3511eb1832ae54ddef7b44b9b114"/>
    <w:p>
      <w:pPr>
        <w:pStyle w:val="Heading1"/>
      </w:pPr>
      <w:r>
        <w:t xml:space="preserve">Petroleum Engineering in Vietnam Ho Chi Minh City</w:t>
      </w:r>
    </w:p>
    <w:p>
      <w:pPr>
        <w:pStyle w:val="FirstParagraph"/>
      </w:pPr>
      <w:r>
        <w:rPr>
          <w:bCs/>
          <w:b/>
        </w:rPr>
        <w:t xml:space="preserve">A Strategic Analysis of Energy Security, Technological Innovation, and Future Development</w:t>
      </w:r>
    </w:p>
    <w:bookmarkEnd w:id="20"/>
    <w:bookmarkStart w:id="21" w:name="introduction-and-context"/>
    <w:p>
      <w:pPr>
        <w:pStyle w:val="Heading2"/>
      </w:pPr>
      <w:r>
        <w:t xml:space="preserve">1. Introduction and Context</w:t>
      </w:r>
    </w:p>
    <w:p>
      <w:pPr>
        <w:pStyle w:val="FirstParagraph"/>
      </w:pPr>
      <w:r>
        <w:t xml:space="preserve">The global energy landscape is undergoing a profound transformation, driven by the dual imperatives of decarbonization and increasing energy demand. Within this complex geopolitical context, the role of petroleum engineering remains critical, particularly in emerging economies. This poster presentation focuses specifically on the dynamic environment of</w:t>
      </w:r>
      <w:r>
        <w:t xml:space="preserve"> </w:t>
      </w:r>
      <w:r>
        <w:rPr>
          <w:bCs/>
          <w:b/>
        </w:rPr>
        <w:t xml:space="preserve">Vietnam Ho Chi Minh City</w:t>
      </w:r>
      <w:r>
        <w:t xml:space="preserve">, serving as both an economic hub and a strategic center for energy policy discussions in Southeast Asia.</w:t>
      </w:r>
    </w:p>
    <w:p>
      <w:pPr>
        <w:pStyle w:val="BodyText"/>
      </w:pPr>
      <w:r>
        <w:rPr>
          <w:bCs/>
          <w:b/>
        </w:rPr>
        <w:t xml:space="preserve">Petroleum Engineer</w:t>
      </w:r>
      <w:r>
        <w:t xml:space="preserve"> </w:t>
      </w:r>
      <w:r>
        <w:t xml:space="preserve">professionals are at the forefront of this transition. In Vietnam, the petroleum sector has been a cornerstone of national development since the discovery of significant oil reserves in the Cuu Long Basin. However, as domestic production plateaus and energy consumption rises exponentially due to rapid industrialization, specialized engineering expertise is more needed than ever. This presentation explores how</w:t>
      </w:r>
      <w:r>
        <w:t xml:space="preserve"> </w:t>
      </w:r>
      <w:r>
        <w:rPr>
          <w:bCs/>
          <w:b/>
        </w:rPr>
        <w:t xml:space="preserve">Petroleum Engineer</w:t>
      </w:r>
      <w:r>
        <w:t xml:space="preserve"> </w:t>
      </w:r>
      <w:r>
        <w:t xml:space="preserve">practices are adapting to local challenges in</w:t>
      </w:r>
      <w:r>
        <w:t xml:space="preserve"> </w:t>
      </w:r>
      <w:r>
        <w:rPr>
          <w:bCs/>
          <w:b/>
        </w:rPr>
        <w:t xml:space="preserve">Vietnam Ho Chi Minh City</w:t>
      </w:r>
      <w:r>
        <w:t xml:space="preserve">, where policy meets industry.</w:t>
      </w:r>
    </w:p>
    <w:bookmarkEnd w:id="21"/>
    <w:bookmarkStart w:id="30" w:name="Xda3832b02450b68fc788cc6cd2d95de6588d4ef"/>
    <w:p>
      <w:pPr>
        <w:pStyle w:val="Heading2"/>
      </w:pPr>
      <w:r>
        <w:t xml:space="preserve">2. The Evolving Role of the Petroleum Engineer</w:t>
      </w:r>
    </w:p>
    <w:p>
      <w:pPr>
        <w:pStyle w:val="FirstParagraph"/>
      </w:pPr>
      <w:r>
        <w:t xml:space="preserve">The traditional definition of a petroleum engineer—focused solely on extraction efficiency and reservoir management—is expanding. In the context of modern energy systems, particularly within the regulatory framework observed in major Asian hubs like those reflected from</w:t>
      </w:r>
      <w:r>
        <w:t xml:space="preserve"> </w:t>
      </w:r>
      <w:r>
        <w:rPr>
          <w:bCs/>
          <w:b/>
        </w:rPr>
        <w:t xml:space="preserve">Vietnam Ho Chi Minh City</w:t>
      </w:r>
      <w:r>
        <w:t xml:space="preserve">, a modern</w:t>
      </w:r>
      <w:r>
        <w:t xml:space="preserve"> </w:t>
      </w:r>
      <w:r>
        <w:rPr>
          <w:bCs/>
          <w:b/>
        </w:rPr>
        <w:t xml:space="preserve">Petroleum Engineer</w:t>
      </w:r>
      <w:r>
        <w:t xml:space="preserve"> </w:t>
      </w:r>
      <w:r>
        <w:t xml:space="preserve">must possess multidisciplinary skills.</w:t>
      </w:r>
    </w:p>
    <w:bookmarkStart w:id="22" w:name="key-competencies-required"/>
    <w:p>
      <w:pPr>
        <w:pStyle w:val="Heading3"/>
      </w:pPr>
      <w:r>
        <w:t xml:space="preserve">Key Competencies Required:</w:t>
      </w:r>
    </w:p>
    <w:bookmarkEnd w:id="22"/>
    <w:bookmarkStart w:id="23" w:name="X331a0f4fec977af16e368268f94de21693192f0"/>
    <w:p>
      <w:pPr>
        <w:pStyle w:val="Heading2"/>
      </w:pPr>
      <w:r>
        <w:t xml:space="preserve">2. The Evolving Role of the Petroleum Engineer</w:t>
      </w:r>
    </w:p>
    <w:p>
      <w:pPr>
        <w:pStyle w:val="FirstParagraph"/>
      </w:pPr>
      <w:r>
        <w:t xml:space="preserve">The traditional definition of a petroleum engineer—focused solely on extraction efficiency and reservoir management—is expanding. In the context of modern energy systems, particularly within the regulatory framework observed in major Asian hubs like those reflected from</w:t>
      </w:r>
      <w:r>
        <w:t xml:space="preserve"> </w:t>
      </w:r>
      <w:r>
        <w:rPr>
          <w:bCs/>
          <w:b/>
        </w:rPr>
        <w:t xml:space="preserve">Vietnam Ho Chi Minh City</w:t>
      </w:r>
      <w:r>
        <w:t xml:space="preserve">, a modern</w:t>
      </w:r>
      <w:r>
        <w:t xml:space="preserve"> </w:t>
      </w:r>
      <w:r>
        <w:rPr>
          <w:bCs/>
          <w:b/>
        </w:rPr>
        <w:t xml:space="preserve">Petroleum Engineer</w:t>
      </w:r>
      <w:r>
        <w:t xml:space="preserve"> </w:t>
      </w:r>
      <w:r>
        <w:t xml:space="preserve">must possess multidisciplinary skills.</w:t>
      </w:r>
    </w:p>
    <w:bookmarkEnd w:id="23"/>
    <w:bookmarkStart w:id="24" w:name="geopolitical-and-economic-significance"/>
    <w:p>
      <w:pPr>
        <w:pStyle w:val="Heading2"/>
      </w:pPr>
      <w:r>
        <w:t xml:space="preserve">3. Geopolitical and Economic Significance</w:t>
      </w:r>
    </w:p>
    <w:p>
      <w:pPr>
        <w:pStyle w:val="FirstParagraph"/>
      </w:pPr>
      <w:r>
        <w:t xml:space="preserve">The strategic importance of the petroleum sector cannot be overstated for Vietnam’s economic sovereignty. While the country is a net exporter of crude oil, it relies heavily on imported refined products. This dichotomy creates a unique market dynamic that requires sophisticated engineering solutions to maximize domestic yield while minimizing import dependency.</w:t>
      </w:r>
    </w:p>
    <w:p>
      <w:pPr>
        <w:pStyle w:val="BodyText"/>
      </w:pPr>
      <w:r>
        <w:rPr>
          <w:bCs/>
          <w:b/>
        </w:rPr>
        <w:t xml:space="preserve">Vietnam Ho Chi Minh City</w:t>
      </w:r>
      <w:r>
        <w:t xml:space="preserve"> </w:t>
      </w:r>
      <w:r>
        <w:t xml:space="preserve">serves as the commercial heart of this strategy. As the largest metropolitan area in Vietnam, it is home to numerous multinational oil and gas service companies, joint venture headquarters, and research institutes. The concentration of capital and talent here facilitates knowledge transfer between international standards and local application. A</w:t>
      </w:r>
      <w:r>
        <w:t xml:space="preserve"> </w:t>
      </w:r>
      <w:r>
        <w:rPr>
          <w:bCs/>
          <w:b/>
        </w:rPr>
        <w:t xml:space="preserve">Petroleum Engineer</w:t>
      </w:r>
      <w:r>
        <w:t xml:space="preserve"> </w:t>
      </w:r>
      <w:r>
        <w:t xml:space="preserve">working in or consulting for firms based in this region must navigate a complex web of international regulations, local labor laws, and environmental standards specific to the Mekong Delta ecosystem.</w:t>
      </w:r>
    </w:p>
    <w:p>
      <w:pPr>
        <w:pStyle w:val="BodyText"/>
      </w:pPr>
      <w:r>
        <w:t xml:space="preserve">Furthermore, the ongoing geopolitical tensions in the South China Sea (known as the East Sea in Vietnam) add a layer of security complexity. Engineering projects are not just technical endeavors but also matters of national interest. This necessitates that petroleum engineers engage with policy stakeholders, ensuring that technological deployment aligns with broader national security goals.</w:t>
      </w:r>
    </w:p>
    <w:bookmarkEnd w:id="24"/>
    <w:bookmarkStart w:id="25" w:name="X50df1e4c738957aa81fd2119979b8a90a77aad7"/>
    <w:p>
      <w:pPr>
        <w:pStyle w:val="Heading2"/>
      </w:pPr>
      <w:r>
        <w:t xml:space="preserve">4. Technological Challenges in Mature Fields</w:t>
      </w:r>
    </w:p>
    <w:p>
      <w:pPr>
        <w:pStyle w:val="FirstParagraph"/>
      </w:pPr>
      <w:r>
        <w:t xml:space="preserve">Much of Vietnam’s early oil production came from mature fields, such as those operated by PTSC (Petrolimex Trading Service Company) and other legacy operators. The primary challenge for a</w:t>
      </w:r>
      <w:r>
        <w:t xml:space="preserve"> </w:t>
      </w:r>
      <w:r>
        <w:rPr>
          <w:bCs/>
          <w:b/>
        </w:rPr>
        <w:t xml:space="preserve">Petroleum Engineer</w:t>
      </w:r>
      <w:r>
        <w:t xml:space="preserve"> </w:t>
      </w:r>
      <w:r>
        <w:t xml:space="preserve">today is enhancing recovery rates (EOR) in these aging reservoirs. This involves advanced seismic imaging, horizontal drilling techniques, and water injection management.</w:t>
      </w:r>
    </w:p>
    <w:p>
      <w:pPr>
        <w:pStyle w:val="BodyText"/>
      </w:pPr>
      <w:r>
        <w:t xml:space="preserve">In</w:t>
      </w:r>
      <w:r>
        <w:t xml:space="preserve"> </w:t>
      </w:r>
      <w:r>
        <w:rPr>
          <w:bCs/>
          <w:b/>
        </w:rPr>
        <w:t xml:space="preserve">Vietnam Ho Chi Minh City</w:t>
      </w:r>
      <w:r>
        <w:t xml:space="preserve">, there is a growing emphasis on digitalization. The adoption of Artificial Intelligence (AI) for predictive maintenance and reservoir modeling is becoming standard practice among forward-thinking firms. However, the gap between theoretical knowledge held by academics and practical implementation in the field remains a hurdle. Bridging this gap requires robust collaboration between universities, industry partners, and government bodies.</w:t>
      </w:r>
    </w:p>
    <w:bookmarkEnd w:id="25"/>
    <w:bookmarkStart w:id="26" w:name="Xb73ffc8e138a098747ea95559bd1e8d10cefa6b"/>
    <w:p>
      <w:pPr>
        <w:pStyle w:val="Heading2"/>
      </w:pPr>
      <w:r>
        <w:t xml:space="preserve">5. Environmental Sustainability and Transition</w:t>
      </w:r>
    </w:p>
    <w:p>
      <w:pPr>
        <w:pStyle w:val="FirstParagraph"/>
      </w:pPr>
      <w:r>
        <w:t xml:space="preserve">The global push for net-zero emissions places significant pressure on petroleum engineers to reduce the carbon footprint of extraction processes. In Vietnam, this is particularly relevant due to the country’s vulnerability to climate change, including sea-level rise affecting coastal infrastructure.</w:t>
      </w:r>
    </w:p>
    <w:p>
      <w:pPr>
        <w:pStyle w:val="BodyText"/>
      </w:pPr>
      <w:r>
        <w:rPr>
          <w:bCs/>
          <w:b/>
        </w:rPr>
        <w:t xml:space="preserve">Petroleum Engineer</w:t>
      </w:r>
      <w:r>
        <w:t xml:space="preserve"> </w:t>
      </w:r>
      <w:r>
        <w:t xml:space="preserve">professionals are increasingly tasked with integrating Environmental, Social, and Governance (ESG) criteria into project feasibility studies. This includes:</w:t>
      </w:r>
    </w:p>
    <w:bookmarkEnd w:id="26"/>
    <w:bookmarkStart w:id="27" w:name="human-capital-and-education-in-vietnam"/>
    <w:p>
      <w:pPr>
        <w:pStyle w:val="Heading2"/>
      </w:pPr>
      <w:r>
        <w:t xml:space="preserve">6. Human Capital and Education in Vietnam</w:t>
      </w:r>
    </w:p>
    <w:p>
      <w:pPr>
        <w:pStyle w:val="FirstParagraph"/>
      </w:pPr>
      <w:r>
        <w:t xml:space="preserve">Sustaining the petroleum industry requires a continuous pipeline of skilled talent. In recent years, Vietnamese universities have strengthened their engineering programs to meet international accreditation standards. Institutions such as the Ho Chi Minh City University of Technology (HCMUT) are pivotal in this effort.</w:t>
      </w:r>
    </w:p>
    <w:p>
      <w:pPr>
        <w:pStyle w:val="BodyText"/>
      </w:pPr>
      <w:r>
        <w:t xml:space="preserve">The focus is no longer just on technical drilling skills but also on data analytics, sustainability science, and project management. A modern</w:t>
      </w:r>
      <w:r>
        <w:t xml:space="preserve"> </w:t>
      </w:r>
      <w:r>
        <w:rPr>
          <w:bCs/>
          <w:b/>
        </w:rPr>
        <w:t xml:space="preserve">Petroleum Engineer</w:t>
      </w:r>
      <w:r>
        <w:t xml:space="preserve"> </w:t>
      </w:r>
      <w:r>
        <w:t xml:space="preserve">emerging from these programs in</w:t>
      </w:r>
      <w:r>
        <w:t xml:space="preserve"> </w:t>
      </w:r>
      <w:r>
        <w:rPr>
          <w:bCs/>
          <w:b/>
        </w:rPr>
        <w:t xml:space="preserve">Vietnam Ho Chi Minh City</w:t>
      </w:r>
      <w:r>
        <w:t xml:space="preserve"> </w:t>
      </w:r>
      <w:r>
        <w:t xml:space="preserve">is expected to be bilingual or multilingual, culturally adaptable, and technologically savvy. Industry partnerships are crucial here; internships and co-op programs allow students to gain real-world experience before graduation.</w:t>
      </w:r>
    </w:p>
    <w:bookmarkEnd w:id="27"/>
    <w:bookmarkStart w:id="28" w:name="X8130a6e6257ba16a998e105cbf0ad56d80b945a"/>
    <w:p>
      <w:pPr>
        <w:pStyle w:val="Heading2"/>
      </w:pPr>
      <w:r>
        <w:t xml:space="preserve">7. Future Outlook: Diversification and Carbon Capture</w:t>
      </w:r>
    </w:p>
    <w:p>
      <w:pPr>
        <w:pStyle w:val="FirstParagraph"/>
      </w:pPr>
      <w:r>
        <w:t xml:space="preserve">The future of petroleum engineering in Vietnam is not just about oil; it is about energy transition. Many of the skills utilized by a</w:t>
      </w:r>
      <w:r>
        <w:t xml:space="preserve"> </w:t>
      </w:r>
      <w:r>
        <w:rPr>
          <w:bCs/>
          <w:b/>
        </w:rPr>
        <w:t xml:space="preserve">Petroleum Engineer</w:t>
      </w:r>
      <w:r>
        <w:t xml:space="preserve">—such as subsurface analysis, fluid dynamics, and pressure management—are directly transferable to geothermal energy and Carbon Capture, Utilization, and Storage (CCUS) projects.</w:t>
      </w:r>
    </w:p>
    <w:p>
      <w:pPr>
        <w:pStyle w:val="BodyText"/>
      </w:pPr>
      <w:r>
        <w:rPr>
          <w:bCs/>
          <w:b/>
        </w:rPr>
        <w:t xml:space="preserve">Vietnam Ho Chi Minh City</w:t>
      </w:r>
      <w:r>
        <w:t xml:space="preserve"> </w:t>
      </w:r>
      <w:r>
        <w:t xml:space="preserve">is positioning itself as a center for green energy innovation. We anticipate a gradual shift where petroleum companies invest in CCUS technologies to extend the lifespan of existing assets while reducing emissions. The role of the petroleum engineer will evolve into that of an "Energy Systems Engineer," managing integrated portfolios that include fossil fuels and renewable alternatives.</w:t>
      </w:r>
    </w:p>
    <w:bookmarkEnd w:id="28"/>
    <w:bookmarkStart w:id="29" w:name="conclusion"/>
    <w:p>
      <w:pPr>
        <w:pStyle w:val="Heading2"/>
      </w:pPr>
      <w:r>
        <w:t xml:space="preserve">8. Conclusion</w:t>
      </w:r>
    </w:p>
    <w:p>
      <w:pPr>
        <w:pStyle w:val="FirstParagraph"/>
      </w:pPr>
      <w:r>
        <w:t xml:space="preserve">In conclusion, the field of petroleum engineering in Vietnam is at a critical juncture. The strategic importance of energy security ensures that the demand for skilled professionals remains high, even as the global narrative shifts toward renewables. For a</w:t>
      </w:r>
      <w:r>
        <w:t xml:space="preserve"> </w:t>
      </w:r>
      <w:r>
        <w:rPr>
          <w:bCs/>
          <w:b/>
        </w:rPr>
        <w:t xml:space="preserve">Petroleum Engineer</w:t>
      </w:r>
      <w:r>
        <w:t xml:space="preserve">, this presents both challenges and unprecedented opportunities to innovate.</w:t>
      </w:r>
    </w:p>
    <w:p>
      <w:pPr>
        <w:pStyle w:val="BodyText"/>
      </w:pPr>
      <w:r>
        <w:rPr>
          <w:bCs/>
          <w:b/>
        </w:rPr>
        <w:t xml:space="preserve">Vietnam Ho Chi Minh City</w:t>
      </w:r>
      <w:r>
        <w:t xml:space="preserve"> </w:t>
      </w:r>
      <w:r>
        <w:t xml:space="preserve">stands as a vital node in this transformation, hosting the policy makers, investors, and technical experts who will shape the next era of Southeast Asian energy. By embracing technological advancement, prioritizing sustainability, and fostering international collaboration, Vietnam can ensure that its petroleum sector contributes effectively to national development while navigating the global energy transition.</w:t>
      </w:r>
    </w:p>
    <w:bookmarkEnd w:id="29"/>
    <w:p>
      <w:pPr>
        <w:pStyle w:val="BodyText"/>
      </w:pPr>
      <w:r>
        <w:t xml:space="preserve">© 2023 Academic Poster Presentation. Prepared for the International Symposium on Energy Engineering in Ho Chi Minh City.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Vietnam Ho Chi Minh City</dc:title>
  <dc:creator/>
  <dc:language>en</dc:language>
  <cp:keywords/>
  <dcterms:created xsi:type="dcterms:W3CDTF">2026-07-29T17:21:24Z</dcterms:created>
  <dcterms:modified xsi:type="dcterms:W3CDTF">2026-07-29T17:21:24Z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