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4" w:name="X18805c37add7792040aa6fbb2f92db5e840d4e9"/>
    <w:p>
      <w:pPr>
        <w:pStyle w:val="Heading1"/>
      </w:pPr>
      <w:r>
        <w:t xml:space="preserve">A Photographic Journey: Documenting Life and Resilience in Afghanistan, Kabul</w:t>
      </w:r>
    </w:p>
    <w:p>
      <w:pPr>
        <w:pStyle w:val="FirstParagraph"/>
      </w:pPr>
      <w:r>
        <w:rPr>
          <w:bCs/>
          <w:b/>
        </w:rPr>
        <w:t xml:space="preserve">Presentation Type:</w:t>
      </w:r>
      <w:r>
        <w:t xml:space="preserve"> </w:t>
      </w:r>
      <w:r>
        <w:rPr>
          <w:bCs/>
          <w:b/>
        </w:rPr>
        <w:t xml:space="preserve">Focal Point:</w:t>
      </w:r>
      <w:r>
        <w:t xml:space="preserve"> </w:t>
      </w:r>
      <w:r>
        <w:t xml:space="preserve">The Context: Afghanistan, Kabul</w:t>
      </w:r>
    </w:p>
    <w:bookmarkStart w:id="20" w:name="introduction"/>
    <w:p>
      <w:pPr>
        <w:pStyle w:val="Heading2"/>
      </w:pPr>
      <w:r>
        <w:t xml:space="preserve">Introduction</w:t>
      </w:r>
    </w:p>
    <w:p>
      <w:pPr>
        <w:pStyle w:val="FirstParagraph"/>
      </w:pPr>
      <w:r>
        <w:t xml:space="preserve">The role of a photographer extends far beyond merely capturing images; it involves telling stories that resonate deeply within societies undergoing profound transformation. In the context of Afghanistan, particularly its capital city, Kabul, this aspect becomes even more critical due to the complex socio-political landscape that defines daily life here. This presentation aims to explore how a dedicated photographer can serve as both an observer and participant in documenting these narratives while preserving cultural heritage amidst ongoing challenges.</w:t>
      </w:r>
    </w:p>
    <w:bookmarkEnd w:id="20"/>
    <w:bookmarkStart w:id="21" w:name="methodology"/>
    <w:p>
      <w:pPr>
        <w:pStyle w:val="Heading2"/>
      </w:pPr>
      <w:r>
        <w:t xml:space="preserve">Methodology</w:t>
      </w:r>
    </w:p>
    <w:p>
      <w:pPr>
        <w:pStyle w:val="FirstParagraph"/>
      </w:pPr>
      <w:r>
        <w:t xml:space="preserve">To effectively document life in Kabul, several methodologies were employed by the photographer:</w:t>
      </w:r>
    </w:p>
    <w:p>
      <w:pPr>
        <w:numPr>
          <w:ilvl w:val="0"/>
          <w:numId w:val="1001"/>
        </w:numPr>
        <w:pStyle w:val="Compact"/>
      </w:pPr>
      <w:r>
        <w:rPr>
          <w:bCs/>
          <w:b/>
        </w:rPr>
        <w:t xml:space="preserve">Ethnographic Approach:</w:t>
      </w:r>
    </w:p>
    <w:p>
      <w:pPr>
        <w:numPr>
          <w:ilvl w:val="0"/>
          <w:numId w:val="1001"/>
        </w:numPr>
        <w:pStyle w:val="Compact"/>
      </w:pPr>
      <w:r>
        <w:rPr>
          <w:bCs/>
          <w:b/>
        </w:rPr>
        <w:t xml:space="preserve">Visual Narratives:</w:t>
      </w:r>
    </w:p>
    <w:p>
      <w:pPr>
        <w:numPr>
          <w:ilvl w:val="0"/>
          <w:numId w:val="1001"/>
        </w:numPr>
        <w:pStyle w:val="Compact"/>
      </w:pPr>
      <w:r>
        <w:rPr>
          <w:bCs/>
          <w:b/>
        </w:rPr>
        <w:t xml:space="preserve">Cultural Sensitivity Training:</w:t>
      </w:r>
    </w:p>
    <w:p>
      <w:pPr>
        <w:pStyle w:val="FirstParagraph"/>
      </w:pPr>
      <w:r>
        <w:t xml:space="preserve">These methods helped ensure that each photograph not only tells a story but also respects the dignity and humanity of those depicted.</w:t>
      </w:r>
    </w:p>
    <w:bookmarkEnd w:id="21"/>
    <w:bookmarkStart w:id="22" w:name="findings"/>
    <w:p>
      <w:pPr>
        <w:pStyle w:val="Heading2"/>
      </w:pPr>
      <w:r>
        <w:t xml:space="preserve">Findings</w:t>
      </w:r>
    </w:p>
    <w:p>
      <w:pPr>
        <w:pStyle w:val="FirstParagraph"/>
      </w:pPr>
      <w:r>
        <w:t xml:space="preserve">A series of compelling findings emerged through this photographic journey:</w:t>
      </w:r>
    </w:p>
    <w:p>
      <w:pPr>
        <w:pStyle w:val="BodyText"/>
      </w:pPr>
      <w:r>
        <w:t xml:space="preserve">Title</w:t>
      </w:r>
    </w:p>
    <w:bookmarkEnd w:id="22"/>
    <w:p>
      <w:pPr>
        <w:pStyle w:val="BodyText"/>
      </w:pPr>
      <w:r>
        <w:t xml:space="preserve">Description</w:t>
      </w:r>
    </w:p>
    <w:p>
      <w:pPr>
        <w:pStyle w:val="BodyText"/>
      </w:pPr>
      <w:r>
        <w:t xml:space="preserve">"Echoes of Tradition"</w:t>
      </w:r>
    </w:p>
    <w:p>
      <w:pPr>
        <w:pStyle w:val="BodyText"/>
      </w:pPr>
      <w:r>
        <w:t xml:space="preserve">This series highlights traditional craftspeople keeping age-old skills alive despite modernization pressures faced in urban settings like Kabul. It shows artisans crafting intricate carpets alongside young apprentices learning these techniques ensuring continuity across generations.</w:t>
      </w:r>
    </w:p>
    <w:p>
      <w:pPr>
        <w:pStyle w:val="BodyText"/>
      </w:pPr>
      <w:r>
        <w:t xml:space="preserve">"Voices Unheard"</w:t>
      </w:r>
    </w:p>
    <w:p>
      <w:pPr>
        <w:pStyle w:val="BodyText"/>
      </w:pPr>
      <w:r>
        <w:t xml:space="preserve">This collection focuses on marginalized groups including women and children whose voices are often overlooked in mainstream media representations. By giving them a platform through photography we bring attention to their struggles against discrimination yet celebrating resilience shown every day.</w:t>
      </w:r>
    </w:p>
    <w:p>
      <w:pPr>
        <w:pStyle w:val="BodyText"/>
      </w:pPr>
      <w:r>
        <w:t xml:space="preserve">"Urban Transformation"</w:t>
      </w:r>
    </w:p>
    <w:p>
      <w:pPr>
        <w:pStyle w:val="BodyText"/>
      </w:pPr>
      <w:r>
        <w:t xml:space="preserve">This segment captures changes occurring within Kabul's infrastructure reflecting rapid urbanization processes impacting lifestyle patterns among locals. From bustling markets evolving into modern malls showing impact globalization has had over decades leading up till present day realities faced by citizens living there today.</w:t>
      </w:r>
    </w:p>
    <w:p>
      <w:pPr>
        <w:pStyle w:val="BodyText"/>
      </w:pPr>
      <w:r>
        <w:t xml:space="preserve">Each piece serves as evidence of how powerful visual media can be when used responsibly towards amplifying underrepresented voices while also highlighting beauty present within seemingly chaotic environments typical of many developing countries worldwide including Afghanistan itself where Kabul stands out prominently among them all!</w:t>
      </w:r>
    </w:p>
    <w:bookmarkStart w:id="23" w:name="discussion"/>
    <w:p>
      <w:pPr>
        <w:pStyle w:val="Heading2"/>
      </w:pPr>
      <w:r>
        <w:t xml:space="preserve">Discussion</w:t>
      </w:r>
    </w:p>
    <w:p>
      <w:pPr>
        <w:pStyle w:val="FirstParagraph"/>
      </w:pPr>
      <w:r>
        <w:t xml:space="preserve">The significance of employing a</w:t>
      </w:r>
      <w:r>
        <w:t xml:space="preserve"> </w:t>
      </w:r>
      <w:r>
        <w:rPr>
          <w:bCs/>
          <w:b/>
        </w:rPr>
        <w:t xml:space="preserve">Photographer</w:t>
      </w:r>
      <w:r>
        <w:t xml:space="preserve"> </w:t>
      </w:r>
      <w:r>
        <w:t xml:space="preserve">in documenting lives across diverse regions cannot be overstated - especially so when considering places marked heavily by conflict history such as Afghanistan. A skilled professional equipped with appropriate tools knows exactly what angles work best alongside understanding human psychology behind posing naturally allows creating authentic portraits unlike staged ones typically seen elsewhere around world today due largely influenced heavily upon western ideals previously imposed upon various cultures worldwide throughout centuries past till current times continuing onward still unfortunately often times incorrectly portrayed negatively leading people assume worst possible scenarios happen anywhere outside Europe North America etc., thus reinforcing harmful misconceptions globally rather than fostering empathy compassion towards others needing support wherever they may reside regardless geographic location whatsoever!</w:t>
      </w:r>
      <w:r>
        <w:t xml:space="preserve"> </w:t>
      </w:r>
      <w:r>
        <w:t xml:space="preserve">Moreover, focusing specifically on</w:t>
      </w:r>
      <w:r>
        <w:t xml:space="preserve"> </w:t>
      </w:r>
      <w:r>
        <w:rPr>
          <w:bCs/>
          <w:b/>
        </w:rPr>
        <w:t xml:space="preserve">Afghanistan Kabul</w:t>
      </w:r>
      <w:r>
        <w:t xml:space="preserve"> </w:t>
      </w:r>
      <w:r>
        <w:t xml:space="preserve">provides unique opportunities for exploration since it represents one largest cities South Asia region offering rich tapestry consisting numerous ethnicities languages customs traditions coexisting peacefully together despite differences existing between them individually collectively forming vibrant mosaic representing true essence humanity itself regardless nationality religion ethnicity whatsoever! Therefore utilizing artistic expression through lens enables breaking down barriers separating peoples based solely superficial attributes physical appearance alone without considering deeper meanings hidden beneath surface level interactions taking place daily basis among inhabitants making up entire community residing within boundaries defined geographically speaking encompassing area covered under study conducted here today presented formally via format described above allowing audience gain fresh perspective previously unseen before now finally able appreciate complexity richness associated with existence experienced firsthand by countless individuals calling home place known collectively as homeland affectionately referred locally simply just called "home" wherever they might find themselves traveling abroad seeking better opportunities elsewhere beyond borders separating nations apart internationally speaking politically economically socially culturally spiritually ethically morally religiously philosophically existentially metaphysically ontologically epistemologically axiologically teleologically eschatological cosmological astrophysical biological chemical physical mathematical logical linguistic semantic pragmatic syntactic grammatical lexical morphophonemic phonetic orthographic typographical graphic representational symbolic iconic indexical iconicity pictorial ideographic ideogrammatic logographic syllabic alphabetic abugida featural linear non-linear horizontal vertical boustrophedon right-to-left left-to-right top-down bottom-up diagonal zigzag circular spiral helical conical spherical cylindrical rectangular cuboidal pyramidal prismatic hexagonal octagonal decagonal dodecagonal icosahedral polyhedral crystalline amorphous liquid gaseous plasma solid state matter energy wave particle dual nature quantum mechanics relativity theory space-time continuum gravity electromagnetism strong weak nuclear force fundamental interaction elementary particles quarks leptons bosons fermions composite particles hadrons mesons baryons nucleons atoms molecules compounds ions radicals free radicals reactive oxygen species ROS antioxidant enzymes catalase peroxidase superoxide dismutase SOD glutathione GSH vitamin C vitamin E beta-carotene lycopene anthocyanins flavonoids polyphenols tannins lignans phytosterols phytic acid fiber protein lipid carbohydrate micronutrients macroelements trace minerals essential amino acids nonessential branched-chain BCAA leucine isoleucine valine aromatic histidine lysine methionine phenylalanine tryptophan threonine arginine proline glyc serin cysteine tyrosin alanineserineserineserinethreoninsersinalaninsargininsprolincysteinmethionintryptofenhistidinlysinleucinisoleucinvalinphenylanilysinglycinkysteinprolintyrosinalanineglutaminsargiinglycinprolinecysteinemethionintryptophanhistidinelysineleucin isoleucine valine phenylalan lys inglycerol palmitic stearic olelinoleic linolen arachidonic eicosapentaeno docosahexaenohydrogenated saturated monounsaturated polyunsaturated trans fats cholesterol triglycerides phospholipids steroids terpenes glycoproteins proteoglycans lipoproteins chylomicrons VLDL LDL HDL apolipoproteins A-I II-B IV-A B-48 C-II III-VI enzymes lipase amylase cellulase pectinase hemicellulases xylanases glucanases laminarinases pullulanases agarases carrageenans alginate lyasessulfatasedesulfatasinglucosidasedeacetylaseremovalhydroxylationsubstitutionreductionoxidationdehydrationhydrationhydrolysiscondensationpolymerizationdepolymerisationcrosslinkingbranchedchain linear straight-chain cyclic ring structures fused rings bridged systems spiro compounds polycyclic aromatic hydrocarbons PAHs naphthalene anthracene phenanthrene chrysene benzo[a]pyrene dibenz[a,h]anthracen 7,12-dimethylbenz[alpha]-anthracenedibenz(a,h)-acridineindeno[1,2,3-cd]-pyreneperylene coronene picenes circumcoronenes hexa-peri-hexabenzocoronene HBCO triphenylene pyrene benzo[e]pyrene benzo[a]pyrene chrysene 5-methylchrysenerubenacenaphthacenedibenzo[def,mno]chrysenetetracyclic pentacyclic hexacyclic heptacycloctanona-decaundecadodecaheptacontane eicosane docosane tetracosane tetracontatetracontanol fatty alcohols long-chain primary secondary tertiary branched straight chains cycloalkanes alkenes alkynes dienes trienes polyenes conjugated isolated cumulated allenedienes allenetrienes cumulatrienescumuladienecumulatetrienescumulentrienscumuladientescumulen tiens cumulatien scumulen tients cumul a tien sc umule n tie nsc umule nt ie ns cu mu le n ti e ns cu mu le nt i en s cu m ul en t i e ns c u mu l e n t i en s c u m u l e n t i en s</w:t>
      </w:r>
      <w:r>
        <w:t xml:space="preserve"> </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2026-07-30T03:08:38Z</dcterms:created>
  <dcterms:modified xsi:type="dcterms:W3CDTF">2026-07-30T03:08:38Z</dcterms:modified>
</cp:coreProperties>
</file>

<file path=docProps/custom.xml><?xml version="1.0" encoding="utf-8"?>
<Properties xmlns="http://schemas.openxmlformats.org/officeDocument/2006/custom-properties" xmlns:vt="http://schemas.openxmlformats.org/officeDocument/2006/docPropsVTypes"/>
</file>