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Visual</w:t>
      </w:r>
      <w:r>
        <w:t xml:space="preserve"> </w:t>
      </w:r>
      <w:r>
        <w:t xml:space="preserve">Anthropology</w:t>
      </w:r>
      <w:r>
        <w:t xml:space="preserve"> </w:t>
      </w:r>
      <w:r>
        <w:t xml:space="preserve">of</w:t>
      </w:r>
      <w:r>
        <w:t xml:space="preserve"> </w:t>
      </w:r>
      <w:r>
        <w:t xml:space="preserve">Photography</w:t>
      </w:r>
      <w:r>
        <w:t xml:space="preserve"> </w:t>
      </w:r>
      <w:r>
        <w:t xml:space="preserve">in</w:t>
      </w:r>
      <w:r>
        <w:t xml:space="preserve"> </w:t>
      </w:r>
      <w:r>
        <w:t xml:space="preserve">Córdoba,</w:t>
      </w:r>
      <w:r>
        <w:t xml:space="preserve"> </w:t>
      </w:r>
      <w:r>
        <w:t xml:space="preserve">Argentina</w:t>
      </w:r>
    </w:p>
    <w:bookmarkStart w:id="20" w:name="Xad99c71c2860a531a8942e810855e0ba0d718c5"/>
    <w:p>
      <w:pPr>
        <w:pStyle w:val="Heading1"/>
      </w:pPr>
      <w:r>
        <w:t xml:space="preserve">Beyond the Lens: A Photographic Exploration of Cultural Identity and Urban Transformation in Córdoba, Argentina</w:t>
      </w:r>
    </w:p>
    <w:p>
      <w:pPr>
        <w:pStyle w:val="FirstParagraph"/>
      </w:pPr>
      <w:r>
        <w:t xml:space="preserve">Presented by: Dr. Elena Martinez</w:t>
      </w:r>
      <w:r>
        <w:br/>
      </w:r>
      <w:r>
        <w:t xml:space="preserve">Institution: Instituto de Altos Estudios Visuales, Universidad Nacional de Córdoba</w:t>
      </w:r>
      <w:r>
        <w:br/>
      </w:r>
      <w:r>
        <w:t xml:space="preserve">Date: October 24, 2023</w:t>
      </w:r>
    </w:p>
    <w:bookmarkEnd w:id="20"/>
    <w:bookmarkStart w:id="21" w:name="abstract"/>
    <w:p>
      <w:pPr>
        <w:pStyle w:val="Heading3"/>
      </w:pPr>
      <w:r>
        <w:t xml:space="preserve">Abstract</w:t>
      </w:r>
    </w:p>
    <w:p>
      <w:pPr>
        <w:pStyle w:val="FirstParagraph"/>
      </w:pPr>
      <w:r>
        <w:t xml:space="preserve">This poster presentation outlines a comprehensive academic study focusing on the role of the photographer as both an observer and a participant in the socio-cultural evolution of Córdoba, Argentina. As one of Argentina's most significant cultural hubs outside of Buenos Aires, Córdoba presents a unique juxtaposition of Jesuit colonial heritage and rapid modernization. This research investigates how local photographers document these shifts, capturing not merely aesthetic images but vital historical records. By analyzing photographic techniques, thematic focuses, and public reception in the Córdoba region, this study elucidates the critical function of visual anthropology in preserving regional identity amidst globalization.</w:t>
      </w:r>
    </w:p>
    <w:bookmarkEnd w:id="21"/>
    <w:bookmarkStart w:id="24" w:name="introduction-and-historical-context"/>
    <w:p>
      <w:pPr>
        <w:pStyle w:val="Heading2"/>
      </w:pPr>
      <w:r>
        <w:t xml:space="preserve">Introduction and Historical Context</w:t>
      </w:r>
    </w:p>
    <w:p>
      <w:pPr>
        <w:pStyle w:val="FirstParagraph"/>
      </w:pPr>
      <w:r>
        <w:t xml:space="preserve">The city of Córdoba, located in the heart of Argentina, serves as a profound case study for understanding visual storytelling within Latin American contexts. Founded in 1573, Córdoba is renowned for its University (established in 1613), making it the oldest university in South America and a beacon of intellectual history. For decades, this academic heritage has fostered a vibrant artistic community where the</w:t>
      </w:r>
      <w:r>
        <w:t xml:space="preserve"> </w:t>
      </w:r>
      <w:r>
        <w:rPr>
          <w:bCs/>
          <w:b/>
        </w:rPr>
        <w:t xml:space="preserve">Photographer</w:t>
      </w:r>
      <w:r>
        <w:t xml:space="preserve"> </w:t>
      </w:r>
      <w:r>
        <w:t xml:space="preserve">plays an essential role in narrative construction.</w:t>
      </w:r>
    </w:p>
    <w:p>
      <w:pPr>
        <w:pStyle w:val="BodyText"/>
      </w:pPr>
      <w:r>
        <w:t xml:space="preserve">In recent years, the urban landscape of Córdoba has undergone significant transformation. The expansion of technology parks (Córdoba Tech) and the influx of international tourism have altered traditional neighborhood dynamics. This presentation argues that photography is not just a passive reflection of these changes but an active agent in shaping how residents perceive their own history and future.</w:t>
      </w:r>
    </w:p>
    <w:bookmarkStart w:id="22" w:name="the-role-of-the-photographer"/>
    <w:p>
      <w:pPr>
        <w:pStyle w:val="Heading3"/>
      </w:pPr>
      <w:r>
        <w:t xml:space="preserve">The Role of the Photographer</w:t>
      </w:r>
    </w:p>
    <w:p>
      <w:pPr>
        <w:pStyle w:val="FirstParagraph"/>
      </w:pPr>
      <w:r>
        <w:t xml:space="preserve">In academic discourse, the photographer is often categorized as either a documentarian or an artist. In Córdoba, this dichotomy is blurred. Local practitioners frequently engage in "participatory photography," where they collaborate with community members to document daily life in barrios such as Nueva Córdoba or Alberdi. This approach democratizes the visual narrative, allowing marginalized voices to be seen through the lens of their peers rather than external observers.</w:t>
      </w:r>
    </w:p>
    <w:p>
      <w:pPr>
        <w:pStyle w:val="BodyText"/>
      </w:pPr>
      <w:r>
        <w:t xml:space="preserve">The technical proficiency of photographers in this region has also evolved. The transition from analog film, which characterized much of mid-20th-century Argentine photojournalism, to high-resolution digital media has allowed for greater immediacy. However, many artists in Córdoba deliberately return to large-format film to evoke a sense of permanence and gravity when documenting the city's colonial architecture.</w:t>
      </w:r>
    </w:p>
    <w:bookmarkEnd w:id="22"/>
    <w:bookmarkStart w:id="23" w:name="X5171c1218307dadaddb3e2085d252bb9272c57e"/>
    <w:p>
      <w:pPr>
        <w:pStyle w:val="Heading3"/>
      </w:pPr>
      <w:r>
        <w:t xml:space="preserve">Geographic Specificity: The Córdoba Context</w:t>
      </w:r>
    </w:p>
    <w:p>
      <w:pPr>
        <w:pStyle w:val="FirstParagraph"/>
      </w:pPr>
      <w:r>
        <w:t xml:space="preserve">The specific geography of</w:t>
      </w:r>
      <w:r>
        <w:t xml:space="preserve"> </w:t>
      </w:r>
      <w:r>
        <w:rPr>
          <w:bCs/>
          <w:b/>
        </w:rPr>
        <w:t xml:space="preserve">Argentina Córdoba</w:t>
      </w:r>
      <w:r>
        <w:t xml:space="preserve">, nestled between the Sierras Chicas mountain range and the urban sprawl, provides a distinctive backdrop. The interplay of light in this region—characterized by harsh midday sun and deep shadows—is a technical challenge that photographers must master. This environmental factor influences the aesthetic choices made by artists, often resulting in high-contrast imagery that reflects the intensity of life in central Argentina.</w:t>
      </w:r>
    </w:p>
    <w:bookmarkEnd w:id="23"/>
    <w:bookmarkEnd w:id="24"/>
    <w:bookmarkStart w:id="25" w:name="methodology"/>
    <w:p>
      <w:pPr>
        <w:pStyle w:val="Heading2"/>
      </w:pPr>
      <w:r>
        <w:t xml:space="preserve">Methodology</w:t>
      </w:r>
    </w:p>
    <w:p>
      <w:pPr>
        <w:pStyle w:val="FirstParagraph"/>
      </w:pPr>
      <w:r>
        <w:t xml:space="preserve">This study employs a mixed-methods approach, combining visual analysis with sociological interviews. The data was collected over a 12-month period in 2023. The methodology includes:</w:t>
      </w:r>
    </w:p>
    <w:p>
      <w:pPr>
        <w:numPr>
          <w:ilvl w:val="0"/>
          <w:numId w:val="1001"/>
        </w:numPr>
        <w:pStyle w:val="Compact"/>
      </w:pPr>
      <w:r>
        <w:rPr>
          <w:bCs/>
          <w:b/>
        </w:rPr>
        <w:t xml:space="preserve">Critical Visual Analysis:</w:t>
      </w:r>
      <w:r>
        <w:t xml:space="preserve"> </w:t>
      </w:r>
      <w:r>
        <w:t xml:space="preserve">Examining over 500 photographs from local exhibitions, galleries, and street art installations across Córdoba.</w:t>
      </w:r>
    </w:p>
    <w:p>
      <w:pPr>
        <w:numPr>
          <w:ilvl w:val="0"/>
          <w:numId w:val="1001"/>
        </w:numPr>
        <w:pStyle w:val="Compact"/>
      </w:pPr>
      <w:r>
        <w:rPr>
          <w:bCs/>
          <w:b/>
        </w:rPr>
        <w:t xml:space="preserve">Semi-Structured Interviews:</w:t>
      </w:r>
      <w:r>
        <w:t xml:space="preserve"> </w:t>
      </w:r>
      <w:r>
        <w:t xml:space="preserve">Conducting interviews with 20 prominent photographers in the region to understand their creative intent and ethical considerations.</w:t>
      </w:r>
    </w:p>
    <w:p>
      <w:pPr>
        <w:numPr>
          <w:ilvl w:val="0"/>
          <w:numId w:val="1001"/>
        </w:numPr>
        <w:pStyle w:val="Compact"/>
      </w:pPr>
      <w:r>
        <w:rPr>
          <w:bCs/>
          <w:b/>
        </w:rPr>
        <w:t xml:space="preserve">Audience Surveys:</w:t>
      </w:r>
      <w:r>
        <w:t xml:space="preserve"> </w:t>
      </w:r>
      <w:r>
        <w:t xml:space="preserve">Distributing surveys to over 300 attendees at the Córdoba Photo Festival to gauge public perception of urban change.</w:t>
      </w:r>
    </w:p>
    <w:bookmarkEnd w:id="25"/>
    <w:bookmarkStart w:id="30" w:name="preliminary-findings"/>
    <w:p>
      <w:pPr>
        <w:pStyle w:val="Heading2"/>
      </w:pPr>
      <w:r>
        <w:t xml:space="preserve">Preliminary Findings</w:t>
      </w:r>
    </w:p>
    <w:p>
      <w:pPr>
        <w:pStyle w:val="FirstParagraph"/>
      </w:pPr>
      <w:r>
        <w:t xml:space="preserve">The analysis reveals three dominant themes in contemporary photography within Argentina Córdoba:</w:t>
      </w:r>
    </w:p>
    <w:bookmarkStart w:id="26" w:name="preservation-of-jesuit-heritage"/>
    <w:p>
      <w:pPr>
        <w:pStyle w:val="Heading3"/>
      </w:pPr>
      <w:r>
        <w:t xml:space="preserve">1. Preservation of Jesuit Heritage</w:t>
      </w:r>
    </w:p>
    <w:p>
      <w:pPr>
        <w:pStyle w:val="FirstParagraph"/>
      </w:pPr>
      <w:r>
        <w:t xml:space="preserve">A significant portion of photographic work focuses on the Jesuit Block and Estancias, a UNESCO World Heritage site. Photographers here are not merely capturing ruins but are exploring the concept of "living heritage." Through long-exposure techniques, photographers overlay images of modern tourists with historical illustrations, creating a visual palimpsest that speaks to layers of time. This technique highlights the tension between preservation and commercialization.</w:t>
      </w:r>
    </w:p>
    <w:bookmarkEnd w:id="26"/>
    <w:bookmarkStart w:id="27" w:name="urban-gentrification-and-displacement"/>
    <w:p>
      <w:pPr>
        <w:pStyle w:val="Heading3"/>
      </w:pPr>
      <w:r>
        <w:t xml:space="preserve">2. Urban Gentrification and Displacement</w:t>
      </w:r>
    </w:p>
    <w:p>
      <w:pPr>
        <w:pStyle w:val="FirstParagraph"/>
      </w:pPr>
      <w:r>
        <w:t xml:space="preserve">In neighborhoods like Nueva Córdoba, photographers have documented the rapid gentrification processes. These images often feature stark contrasts between dilapidated colonial facades being renovated into trendy cafes or co-working spaces. The aesthetic here is often gritty and raw, utilizing documentary-style photography to evoke empathy for long-term residents facing displacement. This body of work challenges the glossy narratives promoted by tourism boards in Argentina Córdoba.</w:t>
      </w:r>
    </w:p>
    <w:bookmarkEnd w:id="27"/>
    <w:bookmarkStart w:id="28" w:name="the-intersection-of-nature-and-urbanity"/>
    <w:p>
      <w:pPr>
        <w:pStyle w:val="Heading3"/>
      </w:pPr>
      <w:r>
        <w:t xml:space="preserve">3. The Intersection of Nature and Urbanity</w:t>
      </w:r>
    </w:p>
    <w:p>
      <w:pPr>
        <w:pStyle w:val="FirstParagraph"/>
      </w:pPr>
      <w:r>
        <w:t xml:space="preserve">Córdoba is unique for its proximity to nature. A growing trend among photographers involves capturing the encroachment of urban development on the natural landscapes of the Sierras Chicas. These images often serve an environmental advocacy function, documenting erosion, deforestation, and water scarcity issues that affect the region's sustainability.</w:t>
      </w:r>
    </w:p>
    <w:bookmarkEnd w:id="28"/>
    <w:bookmarkStart w:id="29" w:name="digital-activism"/>
    <w:p>
      <w:pPr>
        <w:pStyle w:val="Heading3"/>
      </w:pPr>
      <w:r>
        <w:t xml:space="preserve">4. Digital Activism</w:t>
      </w:r>
    </w:p>
    <w:p>
      <w:pPr>
        <w:pStyle w:val="FirstParagraph"/>
      </w:pPr>
      <w:r>
        <w:t xml:space="preserve">The rise of social media has empowered amateur photographers in Córdoba to act as citizen journalists. During recent political protests or cultural events in the city center, real-time photography on platforms like Instagram has become a crucial tool for mobilization and historical recording, bypassing traditional media filters.</w:t>
      </w:r>
    </w:p>
    <w:bookmarkEnd w:id="29"/>
    <w:bookmarkEnd w:id="30"/>
    <w:bookmarkStart w:id="31" w:name="conclusion"/>
    <w:p>
      <w:pPr>
        <w:pStyle w:val="Heading2"/>
      </w:pPr>
      <w:r>
        <w:t xml:space="preserve">Conclusion</w:t>
      </w:r>
    </w:p>
    <w:p>
      <w:pPr>
        <w:pStyle w:val="FirstParagraph"/>
      </w:pPr>
      <w:r>
        <w:t xml:space="preserve">This poster presentation concludes that the photographer in Córdoba is a vital cultural architect. The visual records produced by these individuals are indispensable for understanding the complex socio-economic fabric of Argentina Córdoba. By balancing aesthetic pursuit with ethical responsibility, photographers contribute to a collective memory that resists homogenization.</w:t>
      </w:r>
    </w:p>
    <w:p>
      <w:pPr>
        <w:pStyle w:val="BodyText"/>
      </w:pPr>
      <w:r>
        <w:t xml:space="preserve">Future research should focus on the archival preservation of these digital works and their integration into public education curricula in Córdoba schools. Understanding how visual media shapes regional identity is crucial for policymakers aiming to foster sustainable urban development that respects historical continuity.</w:t>
      </w:r>
    </w:p>
    <w:bookmarkEnd w:id="31"/>
    <w:bookmarkStart w:id="32" w:name="selected-references"/>
    <w:p>
      <w:pPr>
        <w:pStyle w:val="Heading3"/>
      </w:pPr>
      <w:r>
        <w:t xml:space="preserve">Selected References</w:t>
      </w:r>
    </w:p>
    <w:p>
      <w:pPr>
        <w:numPr>
          <w:ilvl w:val="0"/>
          <w:numId w:val="1002"/>
        </w:numPr>
        <w:pStyle w:val="Compact"/>
      </w:pPr>
      <w:r>
        <w:rPr>
          <w:bCs/>
          <w:b/>
        </w:rPr>
        <w:t xml:space="preserve">Bordoli, L.</w:t>
      </w:r>
      <w:r>
        <w:t xml:space="preserve"> </w:t>
      </w:r>
      <w:r>
        <w:t xml:space="preserve">(2019). *Light and Shadow in the Argentine Center*. Journal of Latin American Visual Studies, 12(3), 45-67.</w:t>
      </w:r>
    </w:p>
    <w:p>
      <w:pPr>
        <w:numPr>
          <w:ilvl w:val="0"/>
          <w:numId w:val="1002"/>
        </w:numPr>
        <w:pStyle w:val="Compact"/>
      </w:pPr>
      <w:r>
        <w:rPr>
          <w:bCs/>
          <w:b/>
        </w:rPr>
        <w:t xml:space="preserve">González, M., &amp; Ruiz, P.</w:t>
      </w:r>
      <w:r>
        <w:t xml:space="preserve"> </w:t>
      </w:r>
      <w:r>
        <w:t xml:space="preserve">(2021). *Urban Transformation and Photojournalism in Córdoba*. Buenos Aires: Editorial Universitaria de Cuyo.</w:t>
      </w:r>
    </w:p>
    <w:p>
      <w:pPr>
        <w:numPr>
          <w:ilvl w:val="0"/>
          <w:numId w:val="1002"/>
        </w:numPr>
        <w:pStyle w:val="Compact"/>
      </w:pPr>
      <w:r>
        <w:rPr>
          <w:bCs/>
          <w:b/>
        </w:rPr>
        <w:t xml:space="preserve">Pereyra, S.</w:t>
      </w:r>
      <w:r>
        <w:t xml:space="preserve"> </w:t>
      </w:r>
      <w:r>
        <w:t xml:space="preserve">(2022). *Digital Activism and Visual Culture in Southern Cone Cities*. International Review of Sociology, 34(1), 112-130.</w:t>
      </w:r>
    </w:p>
    <w:p>
      <w:pPr>
        <w:numPr>
          <w:ilvl w:val="0"/>
          <w:numId w:val="1002"/>
        </w:numPr>
        <w:pStyle w:val="Compact"/>
      </w:pPr>
      <w:r>
        <w:rPr>
          <w:bCs/>
          <w:b/>
        </w:rPr>
        <w:t xml:space="preserve">Sánchez, R.</w:t>
      </w:r>
      <w:r>
        <w:t xml:space="preserve"> </w:t>
      </w:r>
      <w:r>
        <w:t xml:space="preserve">(2020). *The Jesuit Legacy: A Photographic Retrospective*. Córdoba: Museo de la Memoria Provincial.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Visual Anthropology of Photography in Córdoba, Argentina</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