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Sydney</w:t>
      </w:r>
      <w:r>
        <w:t xml:space="preserve"> </w:t>
      </w:r>
      <w:r>
        <w:t xml:space="preserve">Lens</w:t>
      </w:r>
    </w:p>
    <w:bookmarkStart w:id="29" w:name="Xdbda53c32bb5d8aa674cfb0e00737aed25543e5"/>
    <w:p>
      <w:pPr>
        <w:pStyle w:val="Heading1"/>
      </w:pPr>
      <w:r>
        <w:t xml:space="preserve">The Sydney Lens: A Critical Analysis of Contemporary Photography in Australia</w:t>
      </w:r>
    </w:p>
    <w:bookmarkStart w:id="28" w:name="X99532696413a1142ec3b5c0f3bb090e41a9d96d"/>
    <w:p>
      <w:pPr>
        <w:pStyle w:val="Heading3"/>
      </w:pPr>
      <w:r>
        <w:t xml:space="preserve">A Photographic Exploration of Urban, Natural, and Cultural Landscapes</w:t>
      </w:r>
    </w:p>
    <w:p>
      <w:pPr>
        <w:pStyle w:val="FirstParagraph"/>
      </w:pPr>
      <w:r>
        <w:rPr>
          <w:bCs/>
          <w:b/>
        </w:rPr>
        <w:t xml:space="preserve">Primary Researcher:</w:t>
      </w:r>
      <w:r>
        <w:t xml:space="preserve"> </w:t>
      </w:r>
      <w:r>
        <w:t xml:space="preserve">[Name Here], Faculty of Arts &amp; Design&lt; br /&gt;</w:t>
      </w:r>
      <w:r>
        <w:t xml:space="preserve"> </w:t>
      </w:r>
      <w:r>
        <w:rPr>
          <w:bCs/>
          <w:b/>
        </w:rPr>
        <w:t xml:space="preserve">Institution:</w:t>
      </w:r>
      <w:r>
        <w:t xml:space="preserve"> </w:t>
      </w:r>
      <w:r>
        <w:t xml:space="preserve">University of New South Wales, Australia Sydney</w:t>
      </w:r>
    </w:p>
    <w:bookmarkStart w:id="20" w:name="abstract"/>
    <w:p>
      <w:pPr>
        <w:pStyle w:val="Heading2"/>
      </w:pPr>
      <w:r>
        <w:t xml:space="preserve">Abstract</w:t>
      </w:r>
    </w:p>
    <w:p>
      <w:pPr>
        <w:pStyle w:val="FirstParagraph"/>
      </w:pPr>
      <w:r>
        <w:t xml:space="preserve">This poster presentation outlines a comprehensive photographic study undertaken in Australia Sydney. The objective is to analyze how the modern photographer interacts with the unique bi-cultural and geographical environment of this dynamic city. By examining key image series, we explore the tension between urban development and indigenous heritage, demonstrating that photography acts not merely as documentation but as an active participant in shaping national identity.</w:t>
      </w:r>
    </w:p>
    <w:bookmarkEnd w:id="20"/>
    <w:bookmarkStart w:id="27" w:name="introduction"/>
    <w:p>
      <w:pPr>
        <w:pStyle w:val="Heading2"/>
      </w:pPr>
      <w:r>
        <w:t xml:space="preserve">Introduction</w:t>
      </w:r>
    </w:p>
    <w:p>
      <w:pPr>
        <w:pStyle w:val="FirstParagraph"/>
      </w:pPr>
      <w:r>
        <w:t xml:space="preserve">Sydney, as the most populous city in Australia Sydney, presents a complex visual tapestry. For any serious photographer or academic researcher focusing on this region, the challenge lies in capturing both its cosmopolitan energy and its deep historical roots. This research posits that traditional documentary photography techniques must be supplemented with conceptual and fine-art approaches to truly represent the multifaceted nature of life in Australia Sydney.</w:t>
      </w:r>
    </w:p>
    <w:p>
      <w:pPr>
        <w:pStyle w:val="BodyText"/>
      </w:pPr>
      <w:r>
        <w:t xml:space="preserve">Historically, photography in Australia has often been tied to landscape painting traditions. However, contemporary photographers are breaking this mold. They are increasingly interested in portraiture of migrant communities, architectural abstraction of modern skyscrapers like those on the Sydney Harbour skyline, and the socio-political implications of tourism.</w:t>
      </w:r>
    </w:p>
    <w:p>
      <w:pPr>
        <w:pStyle w:val="BodyText"/>
      </w:pPr>
      <w:r>
        <w:rPr>
          <w:bCs/>
          <w:b/>
        </w:rPr>
        <w:t xml:space="preserve">Key Focus: The role of the photographer as a mediator between land (Country) and city.</w:t>
      </w:r>
    </w:p>
    <w:bookmarkStart w:id="21" w:name="methodology"/>
    <w:p>
      <w:pPr>
        <w:pStyle w:val="Heading2"/>
      </w:pPr>
      <w:r>
        <w:t xml:space="preserve">Methodology</w:t>
      </w:r>
    </w:p>
    <w:p>
      <w:pPr>
        <w:pStyle w:val="FirstParagraph"/>
      </w:pPr>
      <w:r>
        <w:rPr>
          <w:bCs/>
          <w:b/>
        </w:rPr>
        <w:t xml:space="preserve">Site Selection:</w:t>
      </w:r>
    </w:p>
    <w:p>
      <w:pPr>
        <w:pStyle w:val="BodyText"/>
      </w:pPr>
      <w:r>
        <w:rPr>
          <w:bCs/>
          <w:b/>
        </w:rPr>
        <w:t xml:space="preserve">Equipment: A hybrid approach was used. Analog 35mm film cameras were employed to capture grainy, nostalgic textures reminiscent of early Australian photography, while high-resolution digital mediums captured the sharp details of modern architecture.</w:t>
      </w:r>
    </w:p>
    <w:p>
      <w:pPr>
        <w:pStyle w:val="BodyText"/>
      </w:pPr>
      <w:r>
        <w:rPr>
          <w:bCs/>
          <w:b/>
        </w:rPr>
        <w:t xml:space="preserve">Ethical Framework: Given the significance of indigenous lands in Australia Sydney, collaboration with local Aboriginal communities was integral. The photographer obtained informed consent and prioritized indigenous narratives over purely aesthetic representations of sacred sites.</w:t>
      </w:r>
    </w:p>
    <w:bookmarkEnd w:id="21"/>
    <w:bookmarkStart w:id="22" w:name="results-visual-findings"/>
    <w:p>
      <w:pPr>
        <w:pStyle w:val="Heading2"/>
      </w:pPr>
      <w:r>
        <w:t xml:space="preserve">Results: Visual Findings</w:t>
      </w:r>
    </w:p>
    <w:p>
      <w:pPr>
        <w:pStyle w:val="FirstParagraph"/>
      </w:pPr>
      <w:r>
        <w:rPr>
          <w:iCs/>
          <w:i/>
        </w:rPr>
        <w:t xml:space="preserve">(Placeholder Image 1):: A wide-angle shot of the Sydney Opera House juxtaposed against a modern glass skyscraper. This visual contrast highlights the clash between organic, sculptural forms and rigid, corporate structures.</w:t>
      </w:r>
    </w:p>
    <w:p>
      <w:pPr>
        <w:pStyle w:val="BodyText"/>
      </w:pPr>
      <w:r>
        <w:t xml:space="preserve">The results indicate that lighting conditions in Australia Sydney—specifically the harsh midday sun versus golden hour twilight—significantly dictate photographic composition. Photographers working in this region must adapt quickly to changing light patterns, which can alter the mood of a series entirely.</w:t>
      </w:r>
    </w:p>
    <w:p>
      <w:pPr>
        <w:pStyle w:val="BodyText"/>
      </w:pPr>
      <w:r>
        <w:t xml:space="preserve">Furthermore, color grading played a pivotal role. Images captured in the tropical humidity of Australia Sydney often display heightened saturation due to moisture particles in the air. The photographer deliberately reduced saturation in post-processing for urban images to reflect industrialization, while maintaining vibrant hues for coastal scenes.</w:t>
      </w:r>
    </w:p>
    <w:bookmarkEnd w:id="22"/>
    <w:bookmarkStart w:id="26" w:name="detailed-analysis-identity-and-place"/>
    <w:p>
      <w:pPr>
        <w:pStyle w:val="Heading2"/>
      </w:pPr>
      <w:r>
        <w:t xml:space="preserve">Detailed Analysis: Identity and Place</w:t>
      </w:r>
    </w:p>
    <w:p>
      <w:pPr>
        <w:pStyle w:val="FirstParagraph"/>
      </w:pPr>
      <w:r>
        <w:t xml:space="preserve">A major finding of this research is the concept of "visual identity." In a globalized world where cities look increasingly similar (the "Anywhere City" phenomenon), Australian photographers have a duty to emphasize what makes their locale unique.</w:t>
      </w:r>
    </w:p>
    <w:p>
      <w:pPr>
        <w:pStyle w:val="BodyText"/>
      </w:pPr>
      <w:r>
        <w:t xml:space="preserve">The distinct red ochre tones of the sandstone architecture in Australia Sydney provide a palette that is rarely found elsewhere. The photographer leveraged these natural colors to create cohesion across disparate image series.</w:t>
      </w:r>
    </w:p>
    <w:bookmarkStart w:id="23" w:name="human-element"/>
    <w:p>
      <w:pPr>
        <w:pStyle w:val="Heading3"/>
      </w:pPr>
      <w:r>
        <w:t xml:space="preserve">Human Element</w:t>
      </w:r>
    </w:p>
    <w:p>
      <w:pPr>
        <w:pStyle w:val="FirstParagraph"/>
      </w:pPr>
      <w:r>
        <w:t xml:space="preserve">Beyond landscapes, the human element remains crucial. Portraits taken of diverse populations in Australia Sydney reveal a melting pot of cultures. From the historic Vietnamese communities in Cabramatta to the tech entrepreneurs in Chippendale, each face tells a story about migration, opportunity, and belonging.</w:t>
      </w:r>
    </w:p>
    <w:bookmarkEnd w:id="23"/>
    <w:bookmarkStart w:id="24" w:name="challenges-for-the-photographer"/>
    <w:p>
      <w:pPr>
        <w:pStyle w:val="Heading3"/>
      </w:pPr>
      <w:r>
        <w:t xml:space="preserve">Challenges for the Photographer</w:t>
      </w:r>
    </w:p>
    <w:p>
      <w:pPr>
        <w:pStyle w:val="FirstParagraph"/>
      </w:pPr>
      <w:r>
        <w:t xml:space="preserve">Logistical challenges are significant. High rent in Sydney means limited studio space. Additionally, strict environmental regulations in coastal areas limit where photographers can set up permanent installations.</w:t>
      </w:r>
    </w:p>
    <w:bookmarkEnd w:id="24"/>
    <w:bookmarkStart w:id="25" w:name="conclusion-and-future-directions"/>
    <w:p>
      <w:pPr>
        <w:pStyle w:val="Heading2"/>
      </w:pPr>
      <w:r>
        <w:t xml:space="preserve">Conclusion and Future Directions</w:t>
      </w:r>
    </w:p>
    <w:p>
      <w:pPr>
        <w:pStyle w:val="FirstParagraph"/>
      </w:pPr>
      <w:r>
        <w:t xml:space="preserve">This poster presentation concludes that the contemporary photographer is an essential cultural archivist for Australia Sydney. Through rigorous methodological planning and ethical engagement with local communities, photographers can produce work that transcends mere aesthetics.</w:t>
      </w:r>
    </w:p>
    <w:p>
      <w:pPr>
        <w:pStyle w:val="BodyText"/>
      </w:pPr>
      <w:r>
        <w:rPr>
          <w:bCs/>
          <w:b/>
        </w:rPr>
        <w:t xml:space="preserve">Summary: Photography serves as a vital tool for exploring the intersection of indigenous heritage and urban development in Australia Sydney.</w:t>
      </w:r>
    </w:p>
    <w:p>
      <w:pPr>
        <w:pStyle w:val="BodyText"/>
      </w:pPr>
      <w:r>
        <w:t xml:space="preserve">Future Directions: Future research will focus on the impact of climate change on coastal photography. How will rising sea levels alter the visual narrative of beaches like Bondi? Will photographers need to document "lost" landscapes?</w:t>
      </w:r>
    </w:p>
    <w:bookmarkEnd w:id="25"/>
    <w:p>
      <w:pPr>
        <w:pStyle w:val="BodyText"/>
      </w:pPr>
      <w:r>
        <w:rPr>
          <w:bCs/>
          <w:b/>
        </w:rPr>
        <w:t xml:space="preserve">Acknowledgments: We extend our gratitude to the Sydney Local Council for granting access to restricted urban sites, and to all participating subjects in Australia Sydney who shared their stories.</w:t>
      </w:r>
    </w:p>
    <w:p>
      <w:pPr>
        <w:pStyle w:val="BodyText"/>
      </w:pPr>
      <w:r>
        <w:rPr>
          <w:bCs/>
          <w:b/>
        </w:rPr>
        <w:t xml:space="preserve">Contact Information: Email: research@photographysydney.edu.au | Website: www.sydneylensresearch.org</w:t>
      </w:r>
    </w:p>
    <w:p>
      <w:pPr>
        <w:pStyle w:val="BodyText"/>
      </w:pPr>
      <w:r>
        <w:t xml:space="preserve">[QR Code Link to Full Digital Portfolio]</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Sydney Lens</dc:title>
  <dc:creator/>
  <dc:language>en</dc:language>
  <cp:keywords/>
  <dcterms:created xsi:type="dcterms:W3CDTF">2026-07-29T18:22:52Z</dcterms:created>
  <dcterms:modified xsi:type="dcterms:W3CDTF">2026-07-29T18:22:52Z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