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Poster Presentation Academic Document: The Art and Science of Visual Storytelling in Brazil Rio de Janeiro by the Professional Photographer</w:t>
      </w:r>
    </w:p>
    <w:bookmarkStart w:id="25" w:name="Xcc3894dab36a5c91ef86a759023ef935624477f"/>
    <w:p>
      <w:pPr>
        <w:pStyle w:val="Heading1"/>
      </w:pPr>
      <w:r>
        <w:t xml:space="preserve">A Photographic Journey Through Brazil Rio de Janeiro: A Poster Presentation Academic Perspective on the Role of the Modern Photographer</w:t>
      </w:r>
    </w:p>
    <w:p>
      <w:pPr>
        <w:pStyle w:val="FirstParagraph"/>
      </w:pPr>
      <w:r>
        <w:rPr>
          <w:bCs/>
          <w:b/>
        </w:rPr>
        <w:t xml:space="preserve">Abstract:</w:t>
      </w:r>
    </w:p>
    <w:p>
      <w:pPr>
        <w:pStyle w:val="BodyText"/>
      </w:pPr>
      <w:r>
        <w:t xml:space="preserve">This academic poster presentation explores the multifaceted role of the photographer in contemporary society, with a specific focus on capturing and interpreting cultural narratives within Brazil Rio de Janeiro. As an iconic global destination known for its vibrant culture, stark social contrasts, and breathtaking landscapes Rio de Janeiro serves as a unique laboratory for photographic study This document examines how the professional photographer operates not merely as an observer but as an active participant in the construction of identity memory and heritage The analysis integrates theoretical frameworks from visual sociology cultural anthropology and media studies to elucidate why Brazil Rio de Janeiro remains a critical site for photographic inquiry By employing rigorous academic methodologies this presentation highlights the ethical responsibilities technical innovations and artistic strategies employed by photographers working in this dynamic environment Ultimately it argues that understanding photography through the lens of Brazil Rio de Janeiro provides broader insights into the global practice of image-making in an increasingly visual world.</w:t>
      </w:r>
    </w:p>
    <w:bookmarkStart w:id="20" w:name="X5281653b91b1694aa28422ced7a9731e7a3dac7"/>
    <w:p>
      <w:pPr>
        <w:pStyle w:val="Heading2"/>
      </w:pPr>
      <w:r>
        <w:t xml:space="preserve">I. Introduction: The Photographer as Cultural Interpreter</w:t>
      </w:r>
    </w:p>
    <w:p>
      <w:pPr>
        <w:pStyle w:val="FirstParagraph"/>
      </w:pPr>
      <w:r>
        <w:t xml:space="preserve">In the realm of academic discourse surrounding visual media, the figure of the photographer is often relegated to a secondary position relative to the image itself However this presentation posits that understanding the photographer's intent methodology and contextual engagement is paramount particularly when dealing with complex urban environments such as Brazil Rio de Janeiro. The city presents a unique confluence of natural beauty and socio-economic complexity offering photographers unparalleled opportunities for both aesthetic exploration and critical social commentary.</w:t>
      </w:r>
    </w:p>
    <w:p>
      <w:pPr>
        <w:pStyle w:val="BodyText"/>
      </w:pPr>
      <w:r>
        <w:t xml:space="preserve">The role of the photographer extends beyond mere documentation. In academic terms they are seen as interpreters who translate sensory experiences into visual language This interpretation is deeply influenced by the photographer's background their relationship to the subject matter and their intended audience When focusing on Brazil Rio de Janeiro these factors become even more pronounced due to the city’s global visibility and internal diversity The photographer must navigate questions of representation authenticity and exploitation while striving to produce work that resonates emotionally and intellectually with viewers.</w:t>
      </w:r>
    </w:p>
    <w:bookmarkEnd w:id="20"/>
    <w:bookmarkStart w:id="21" w:name="X906286cdcb137a12451286b3011683ee29f87e8"/>
    <w:p>
      <w:pPr>
        <w:pStyle w:val="Heading2"/>
      </w:pPr>
      <w:r>
        <w:t xml:space="preserve">II. Historical Context: Photography in Brazil Rio de Janeiro</w:t>
      </w:r>
    </w:p>
    <w:p>
      <w:pPr>
        <w:pStyle w:val="FirstParagraph"/>
      </w:pPr>
      <w:r>
        <w:t xml:space="preserve">To fully appreciate the current state of photography in this region it is essential to examine its historical roots. Brazil Rio de Janeiro has long been a hub for artistic innovation dating back to the late 19th century when early pioneers began capturing daguerreotypes of its bustling streets and majestic landmarks Over time the medium evolved reflecting changes in technology political climates and social movements For instance during periods of military dictatorship in mid-20th century Brazil many photographers used their cameras as tools for resistance documenting human rights abuses hidden realities beneath official propaganda.</w:t>
      </w:r>
    </w:p>
    <w:p>
      <w:pPr>
        <w:pStyle w:val="BodyText"/>
      </w:pPr>
      <w:r>
        <w:t xml:space="preserve">This historical legacy continues to influence contemporary practices today’s photographers working in Brazil Rio de Janeiro often draw inspiration from these predecessors while adapting modern techniques such as digital manipulation social media dissemination and immersive storytelling. By engaging with this rich history they contribute to an ongoing dialogue about power representation and truth—a key theme explored throughout this poster presentation.</w:t>
      </w:r>
    </w:p>
    <w:bookmarkEnd w:id="21"/>
    <w:bookmarkStart w:id="22" w:name="X8ddd8dd134d31d7750793adbcdf2074195d41e8"/>
    <w:p>
      <w:pPr>
        <w:pStyle w:val="Heading2"/>
      </w:pPr>
      <w:r>
        <w:t xml:space="preserve">III. Methodology: Investigating the Photographic Process</w:t>
      </w:r>
    </w:p>
    <w:p>
      <w:pPr>
        <w:pStyle w:val="FirstParagraph"/>
      </w:pPr>
      <w:r>
        <w:t xml:space="preserve">This study employs mixed-methods research combining qualitative interviews quantitative surveys and visual analysis to investigate how photographers operate within Brazil Rio de Janeiro’s cultural landscape Specifically:</w:t>
      </w:r>
    </w:p>
    <w:p>
      <w:pPr>
        <w:numPr>
          <w:ilvl w:val="0"/>
          <w:numId w:val="1001"/>
        </w:numPr>
        <w:pStyle w:val="Compact"/>
      </w:pPr>
      <w:r>
        <w:rPr>
          <w:bCs/>
          <w:b/>
        </w:rPr>
        <w:t xml:space="preserve">Semi-Structured Interviews:</w:t>
      </w:r>
      <w:r>
        <w:t xml:space="preserve"> </w:t>
      </w:r>
      <w:r>
        <w:t xml:space="preserve">Conversations with twenty established local photographers reveal insights into their creative processes ethical considerations and professional challenges.</w:t>
      </w:r>
    </w:p>
    <w:p>
      <w:pPr>
        <w:numPr>
          <w:ilvl w:val="0"/>
          <w:numId w:val="1001"/>
        </w:numPr>
        <w:pStyle w:val="Compact"/>
      </w:pPr>
      <w:r>
        <w:rPr>
          <w:bCs/>
          <w:b/>
        </w:rPr>
        <w:t xml:space="preserve">Visual Analysis:</w:t>
      </w:r>
    </w:p>
    <w:p>
      <w:pPr>
        <w:numPr>
          <w:ilvl w:val="0"/>
          <w:numId w:val="1001"/>
        </w:numPr>
        <w:pStyle w:val="Compact"/>
      </w:pPr>
      <w:r>
        <w:t xml:space="preserve">Audience Perception Study:</w:t>
      </w:r>
    </w:p>
    <w:p>
      <w:pPr>
        <w:pStyle w:val="FirstParagraph"/>
      </w:pPr>
      <w:r>
        <w:t xml:space="preserve">IV Findings The Multifaceted Role Of The Modern Photographer</w:t>
      </w:r>
    </w:p>
    <w:p>
      <w:pPr>
        <w:pStyle w:val="BodyText"/>
      </w:pPr>
      <w:r>
        <w:t xml:space="preserve">P&gt;The findings underscore several critical roles performed by photographers operating in environments like Brazil Rio de Janeiro:</w:t>
      </w:r>
    </w:p>
    <w:p>
      <w:pPr>
        <w:numPr>
          <w:ilvl w:val="0"/>
          <w:numId w:val="1002"/>
        </w:numPr>
        <w:pStyle w:val="Compact"/>
      </w:pPr>
      <w:r>
        <w:rPr>
          <w:bCs/>
          <w:b/>
        </w:rPr>
        <w:t xml:space="preserve">Cultural Preservationists:</w:t>
      </w:r>
    </w:p>
    <w:p>
      <w:pPr>
        <w:numPr>
          <w:ilvl w:val="0"/>
          <w:numId w:val="1000"/>
        </w:numPr>
        <w:pStyle w:val="Compact"/>
      </w:pPr>
      <w:r>
        <w:t xml:space="preserve">Social Critics</w:t>
      </w:r>
    </w:p>
    <w:p>
      <w:pPr>
        <w:numPr>
          <w:ilvl w:val="0"/>
          <w:numId w:val="1000"/>
        </w:numPr>
        <w:pStyle w:val="Compact"/>
      </w:pPr>
      <w:r>
        <w:t xml:space="preserve">Economic Drivers:</w:t>
      </w:r>
    </w:p>
    <w:bookmarkEnd w:id="22"/>
    <w:bookmarkStart w:id="23" w:name="X7dc3520f6fa7e052402f31f95521f73e042c098"/>
    <w:p>
      <w:pPr>
        <w:pStyle w:val="Heading2"/>
      </w:pPr>
      <w:r>
        <w:t xml:space="preserve">V Ethical Considerations In Visual Storytelling</w:t>
      </w:r>
    </w:p>
    <w:p>
      <w:pPr>
        <w:pStyle w:val="FirstParagraph"/>
      </w:pPr>
      <w:r>
        <w:t xml:space="preserve">Working in diverse urban settings inherently raises ethical concerns which this presentation addresses explicitlyKey issues include:</w:t>
      </w:r>
    </w:p>
    <w:p>
      <w:pPr>
        <w:numPr>
          <w:ilvl w:val="0"/>
          <w:numId w:val="1003"/>
        </w:numPr>
        <w:pStyle w:val="Compact"/>
      </w:pPr>
      <w:r>
        <w:t xml:space="preserve">Consent: Ensuring subjects fully understand how images will be used respecting autonomyPrivacy: Balancing public interest individual rights especially when photographing marginalized groupsAvoidance of Stereotypes Preventing reductionist portrayals reinforcing harmful stereotypesLi&gt;</w:t>
      </w:r>
    </w:p>
    <w:p>
      <w:pPr>
        <w:pStyle w:val="BlockText"/>
      </w:pPr>
      <w:r>
        <w:t xml:space="preserve">"Ethics in photography is not just about getting permission; it's about building trust and ensuring dignity."</w:t>
      </w:r>
    </w:p>
    <w:bookmarkEnd w:id="23"/>
    <w:bookmarkStart w:id="24" w:name="X178b8084aa4b23e27680a152e54839b15da1dc4"/>
    <w:p>
      <w:pPr>
        <w:pStyle w:val="Heading2"/>
      </w:pPr>
      <w:r>
        <w:t xml:space="preserve">Vi Conclusion Implications For Future Research</w:t>
      </w:r>
    </w:p>
    <w:p>
      <w:pPr>
        <w:pStyle w:val="FirstParagraph"/>
      </w:pPr>
      <w:r>
        <w:t xml:space="preserve">By examining the intricate interplay between photographer subject environment we gain valuable insights into broader questions surrounding representation power dynamics cultural exchange. This poster presentation demonstrates that working effectively requires technical skill emotional intelligence ethical awareness deep understanding context focusing specifically on Brazil Rio de Janeiro allows us to explore universal themes through localized lensFuture research could expand upon findings by comparing experiences across different cities examining impact emerging technologies virtual reality augmented reality reshaping field.Let us remember that every photograph tells story shaped by countless decisions made behind scenes—from choosing angle framing lighting post-processing techniques ultimately contributing collective visual narrative shaping how we perceive ourselves world. As academics practitioners viewers alike we must remain vigilant critical engaged ensuring responsible respectful depiction human experience captured through lens.Brazil Rio de Janeiro stands testament to power photography bridge divides foster understanding celebrate diversity embrace complexity embodying spirit humanity itself.</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2026-07-29T22:12:13Z</dcterms:created>
  <dcterms:modified xsi:type="dcterms:W3CDTF">2026-07-29T22:12:13Z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