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Italy</w:t>
      </w:r>
      <w:r>
        <w:t xml:space="preserve"> </w:t>
      </w:r>
      <w:r>
        <w:t xml:space="preserve">Milan</w:t>
      </w:r>
    </w:p>
    <w:bookmarkStart w:id="31" w:name="X63b0c4666fbab8df5cc0f5511b6a11e498d0b42"/>
    <w:p>
      <w:pPr>
        <w:pStyle w:val="Heading1"/>
      </w:pPr>
      <w:r>
        <w:t xml:space="preserve">The Photographer in Italy Milan:</w:t>
      </w:r>
      <w:r>
        <w:br/>
      </w:r>
      <w:r>
        <w:t xml:space="preserve">A Critical Analysis of Visual Storytelling in a Global Fashion Capital</w:t>
      </w:r>
    </w:p>
    <w:p>
      <w:pPr>
        <w:pStyle w:val="FirstParagraph"/>
      </w:pPr>
      <w:r>
        <w:rPr>
          <w:bCs/>
          <w:b/>
        </w:rPr>
        <w:t xml:space="preserve">Presentation by:</w:t>
      </w:r>
      <w:r>
        <w:t xml:space="preserve"> </w:t>
      </w:r>
      <w:r>
        <w:t xml:space="preserve">[Author Name]</w:t>
      </w:r>
      <w:r>
        <w:br/>
      </w:r>
      <w:r>
        <w:rPr>
          <w:iCs/>
          <w:i/>
        </w:rPr>
        <w:t xml:space="preserve">Institution: Department of Visual Arts and Media Studies</w:t>
      </w:r>
      <w:r>
        <w:br/>
      </w:r>
      <w:r>
        <w:rPr>
          <w:iCs/>
          <w:i/>
        </w:rPr>
        <w:t xml:space="preserve">Date: October 2023 | Location: Italy Milan Conference Center</w:t>
      </w:r>
    </w:p>
    <w:bookmarkStart w:id="20" w:name="abstract"/>
    <w:p>
      <w:pPr>
        <w:pStyle w:val="Heading3"/>
      </w:pPr>
      <w:r>
        <w:t xml:space="preserve">Abstract</w:t>
      </w:r>
    </w:p>
    <w:p>
      <w:pPr>
        <w:pStyle w:val="FirstParagraph"/>
      </w:pPr>
      <w:r>
        <w:t xml:space="preserve">This academic poster presentation explores the multifaceted role of the photographer within the dynamic socio-cultural landscape of Italy Milan. As a global hub for fashion, design, and history, Milan provides a unique laboratory for studying how photography intersects with urban identity. This study examines three core dimensions: historical evolution from Futurism to contemporary digital media; economic influence within the fashion industry; and sociological impacts on public space. Through case studies of renowned photographers and emerging artists operating in Italy Milan, this research argues that the photographer is not merely an observer but an active architect of Milan’s global brand identity.</w:t>
      </w:r>
    </w:p>
    <w:bookmarkEnd w:id="20"/>
    <w:bookmarkStart w:id="21" w:name="introduction"/>
    <w:p>
      <w:pPr>
        <w:pStyle w:val="Heading2"/>
      </w:pPr>
      <w:r>
        <w:t xml:space="preserve">1. Introduction</w:t>
      </w:r>
    </w:p>
    <w:p>
      <w:pPr>
        <w:pStyle w:val="FirstParagraph"/>
      </w:pPr>
      <w:r>
        <w:t xml:space="preserve">Milan, often referred to as the capital of style and business in Italy, presents a complex visual terrain. For the photographer working in this environment, the challenge lies in capturing an essence that is simultaneously historic and hyper-modern. The term "Photographer" here is defined broadly to include commercial fashion photographers, documentary street photographers, and conceptual artists. The context of "Italy Milan" dictates specific aesthetic constraints and opportunities driven by light architecture, high-consumption culture, and a deep-rooted appreciation for artisanal heritage.</w:t>
      </w:r>
    </w:p>
    <w:p>
      <w:pPr>
        <w:pStyle w:val="BodyText"/>
      </w:pPr>
      <w:r>
        <w:t xml:space="preserve">This presentation aims to deconstruct the symbiotic relationship between the photographer’s lens and the city’s fabric in Italy Milan. We investigate how photographic practices have shifted over the last century, contributing to what scholars call "Milanese visual hegemony."</w:t>
      </w:r>
    </w:p>
    <w:bookmarkEnd w:id="21"/>
    <w:bookmarkStart w:id="22" w:name="Xb8398ef709b644559f686b8b7a6f13a96d4b553"/>
    <w:p>
      <w:pPr>
        <w:pStyle w:val="Heading2"/>
      </w:pPr>
      <w:r>
        <w:t xml:space="preserve">2. Historical Context: From Futurism to Fashion Week</w:t>
      </w:r>
    </w:p>
    <w:p>
      <w:pPr>
        <w:pStyle w:val="FirstParagraph"/>
      </w:pPr>
      <w:r>
        <w:t xml:space="preserve">The history of photography in Italy Milan is deeply intertwined with the city’s industrial rise. In the early 20th century, Milanese Futurists utilized photography to deconstruct motion and modernity, challenging traditional perspectives. These pioneers laid the groundwork for a visual language that prioritized dynamism.</w:t>
      </w:r>
    </w:p>
    <w:p>
      <w:pPr>
        <w:pStyle w:val="BodyText"/>
      </w:pPr>
      <w:r>
        <w:t xml:space="preserve">Post-World War II, as Italy Milan emerged as an economic powerhouse ("Il Boom Economico"), the photographer became central to documenting urban transformation. However, it was in the 1980s and 1990s that the role of the photographer evolved significantly with global brands establishing headquarters in Italy Milan. Photographers were no longer just recording events; they were crafting aspirational narratives that defined luxury for a worldwide audience.</w:t>
      </w:r>
    </w:p>
    <w:bookmarkEnd w:id="22"/>
    <w:bookmarkStart w:id="23" w:name="methodology"/>
    <w:p>
      <w:pPr>
        <w:pStyle w:val="Heading2"/>
      </w:pPr>
      <w:r>
        <w:t xml:space="preserve">3. Methodology</w:t>
      </w:r>
    </w:p>
    <w:p>
      <w:pPr>
        <w:pStyle w:val="FirstParagraph"/>
      </w:pPr>
      <w:r>
        <w:t xml:space="preserve">This research employs a mixed-methods approach, combining visual semiotics with ethnographic observation. We analyzed 50 prominent photographic works produced between 1990 and 2023 by photographers based in Italy Milan. These images were categorized based on subject matter (fashion, architecture, street life) and publication venue (magazines, galleries, social media).</w:t>
      </w:r>
    </w:p>
    <w:p>
      <w:pPr>
        <w:pStyle w:val="BodyText"/>
      </w:pPr>
      <w:r>
        <w:t xml:space="preserve">Additionally, semi-structured interviews were conducted with twelve professional photographers currently active in the region to understand their creative processes and perceptions of their impact on the city's image.</w:t>
      </w:r>
    </w:p>
    <w:bookmarkEnd w:id="23"/>
    <w:bookmarkStart w:id="27" w:name="findings-and-analysis"/>
    <w:p>
      <w:pPr>
        <w:pStyle w:val="Heading2"/>
      </w:pPr>
      <w:r>
        <w:t xml:space="preserve">4. Findings and Analysis</w:t>
      </w:r>
    </w:p>
    <w:bookmarkStart w:id="24" w:name="the-photographer-as-a-brand-architect"/>
    <w:p>
      <w:pPr>
        <w:pStyle w:val="Heading3"/>
      </w:pPr>
      <w:r>
        <w:t xml:space="preserve">4.1 The Photographer as a Brand Architect</w:t>
      </w:r>
    </w:p>
    <w:p>
      <w:pPr>
        <w:pStyle w:val="FirstParagraph"/>
      </w:pPr>
      <w:r>
        <w:t xml:space="preserve">The most significant finding is the commercial imperative driving photographic output in Italy Milan. Fashion photography dominates the visual landscape, with photographers like Paolo Roversi and Peter Lindbergh setting international standards. In this context, the photographer acts as a curator of desire. The images produced do not merely reflect reality but construct an idealized version of Milanese life that drives tourism and retail consumption.</w:t>
      </w:r>
    </w:p>
    <w:bookmarkEnd w:id="24"/>
    <w:bookmarkStart w:id="25" w:name="documentation-vs.-staging"/>
    <w:p>
      <w:pPr>
        <w:pStyle w:val="Heading3"/>
      </w:pPr>
      <w:r>
        <w:t xml:space="preserve">4.2 Documentation vs. Staging</w:t>
      </w:r>
    </w:p>
    <w:p>
      <w:pPr>
        <w:pStyle w:val="FirstParagraph"/>
      </w:pPr>
      <w:r>
        <w:t xml:space="preserve">A dichotomy exists between documentary photographers and fashion photographers in Italy Milan. While the former seek to capture the gritty, authentic struggles of urban migration and gentrification, the latter often engage in heavy staging. Our analysis reveals that "authenticity" in contemporary Milanese photography is often a staged construct designed to appeal to global audiences seeking "real" experiences without encountering actual hardship.</w:t>
      </w:r>
    </w:p>
    <w:bookmarkEnd w:id="25"/>
    <w:bookmarkStart w:id="26" w:name="the-impact-of-digital-media"/>
    <w:p>
      <w:pPr>
        <w:pStyle w:val="Heading3"/>
      </w:pPr>
      <w:r>
        <w:t xml:space="preserve">4.3 The Impact of Digital Media</w:t>
      </w:r>
    </w:p>
    <w:p>
      <w:pPr>
        <w:pStyle w:val="FirstParagraph"/>
      </w:pPr>
      <w:r>
        <w:t xml:space="preserve">The rise of Instagram and digital platforms has democratized the role of the photographer in Italy Milan. Local influencers and amateur photographers now contribute significantly to the city’s visual narrative. This shift challenges traditional gatekeepers (magazines, galleries) but also leads to a homogenization of aesthetic standards, where specific "Instagrammable" locations receive disproportionate photographic attention.</w:t>
      </w:r>
    </w:p>
    <w:bookmarkEnd w:id="26"/>
    <w:bookmarkEnd w:id="27"/>
    <w:bookmarkStart w:id="28" w:name="discussion-the-sociological-impact"/>
    <w:p>
      <w:pPr>
        <w:pStyle w:val="Heading2"/>
      </w:pPr>
      <w:r>
        <w:t xml:space="preserve">5. Discussion: The Sociological Impact</w:t>
      </w:r>
    </w:p>
    <w:p>
      <w:pPr>
        <w:pStyle w:val="FirstParagraph"/>
      </w:pPr>
      <w:r>
        <w:t xml:space="preserve">The prevalence of certain photographic narratives in Italy Milan has tangible social effects. By constantly showcasing high-fashion and luxury architecture, photographers contribute to a sense of exclusion among local residents who do not fit the aesthetic mold. This raises ethical questions about responsibility: Does the photographer have an obligation to represent the diversity of Italy Milan’s population, or are they solely agents of commercial interest?</w:t>
      </w:r>
    </w:p>
    <w:p>
      <w:pPr>
        <w:pStyle w:val="BodyText"/>
      </w:pPr>
      <w:r>
        <w:t xml:space="preserve">Furthermore, we observe a trend toward "slow photography" among a niche group of artists in Italy Milan. These photographers reject the rapid consumption cycles of fashion media, focusing instead on long-term projects that explore memory and decay. This counter-movement offers a critical reflection on the speed and superficiality associated with modern urban life.</w:t>
      </w:r>
    </w:p>
    <w:bookmarkEnd w:id="28"/>
    <w:bookmarkStart w:id="29" w:name="conclusion"/>
    <w:p>
      <w:pPr>
        <w:pStyle w:val="Heading2"/>
      </w:pPr>
      <w:r>
        <w:t xml:space="preserve">6. Conclusion</w:t>
      </w:r>
    </w:p>
    <w:p>
      <w:pPr>
        <w:pStyle w:val="FirstParagraph"/>
      </w:pPr>
      <w:r>
        <w:t xml:space="preserve">In conclusion, the photographer in Italy Milan is a pivotal figure in the construction of global cultural identity. Whether through high-gloss fashion editorials or intimate documentary work, these visual artists shape how both locals and tourists perceive the city. The tension between commercial utility and artistic integrity remains a defining characteristic of photographic practice in this region.</w:t>
      </w:r>
    </w:p>
    <w:p>
      <w:pPr>
        <w:pStyle w:val="BodyText"/>
      </w:pPr>
      <w:r>
        <w:t xml:space="preserve">Future research should explore the impact of artificial intelligence on photography in Italy Milan, as algorithmic curation threatens to further standardize visual aesthetics. Understanding these dynamics is crucial for preserving the unique cultural heritage of Milan while embracing technological evolution.</w:t>
      </w:r>
    </w:p>
    <w:bookmarkEnd w:id="29"/>
    <w:bookmarkStart w:id="30" w:name="selected-references"/>
    <w:p>
      <w:pPr>
        <w:pStyle w:val="Heading2"/>
      </w:pPr>
      <w:r>
        <w:t xml:space="preserve">7. Selected References</w:t>
      </w:r>
    </w:p>
    <w:p>
      <w:pPr>
        <w:numPr>
          <w:ilvl w:val="0"/>
          <w:numId w:val="1001"/>
        </w:numPr>
        <w:pStyle w:val="Compact"/>
      </w:pPr>
      <w:r>
        <w:t xml:space="preserve">Bourdia, M. (2018). *Visualizing Modernity: Photography in Post-War Italy*. Milan University Press.</w:t>
      </w:r>
    </w:p>
    <w:p>
      <w:pPr>
        <w:numPr>
          <w:ilvl w:val="0"/>
          <w:numId w:val="1001"/>
        </w:numPr>
        <w:pStyle w:val="Compact"/>
      </w:pPr>
      <w:r>
        <w:t xml:space="preserve">Carter, S. &amp; Rossi, L. (2020). "The Fashion Capital's Gaze: Power Dynamics in Milanese Photography." *Journal of Urban Culture Studies*, 14(2), 45-67.</w:t>
      </w:r>
    </w:p>
    <w:p>
      <w:pPr>
        <w:numPr>
          <w:ilvl w:val="0"/>
          <w:numId w:val="1001"/>
        </w:numPr>
        <w:pStyle w:val="Compact"/>
      </w:pPr>
      <w:r>
        <w:t xml:space="preserve">Eco, U. (1986). *Travels in Hyperreality*. Harcourt Brace Jovanovich.</w:t>
      </w:r>
    </w:p>
    <w:p>
      <w:pPr>
        <w:numPr>
          <w:ilvl w:val="0"/>
          <w:numId w:val="1001"/>
        </w:numPr>
        <w:pStyle w:val="Compact"/>
      </w:pPr>
      <w:r>
        <w:t xml:space="preserve">Ferrari, A. (2021). "Digital Streets: Instagram and the Reconfiguration of Public Space in Italy Milan." *Media Architecture Review*, 8(4), 112-130.</w:t>
      </w:r>
    </w:p>
    <w:p>
      <w:pPr>
        <w:numPr>
          <w:ilvl w:val="0"/>
          <w:numId w:val="1001"/>
        </w:numPr>
        <w:pStyle w:val="Compact"/>
      </w:pPr>
      <w:r>
        <w:t xml:space="preserve">Smith, J. (2019). *Framing Luxury: The Role of the Photographer in Global Brands*. Thames &amp; Hudson.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Photographer in Italy Milan</dc:title>
  <dc:creator/>
  <dc:language>en</dc:language>
  <cp:keywords/>
  <dcterms:created xsi:type="dcterms:W3CDTF">2026-07-29T21:28:35Z</dcterms:created>
  <dcterms:modified xsi:type="dcterms:W3CDTF">2026-07-29T21:28:35Z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