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Italy</w:t>
      </w:r>
      <w:r>
        <w:t xml:space="preserve"> </w:t>
      </w:r>
      <w:r>
        <w:t xml:space="preserve">Naples</w:t>
      </w:r>
    </w:p>
    <w:bookmarkStart w:id="20" w:name="X8fd30e1fa346c13eb7db828cb37c7abd0f44b1e"/>
    <w:p>
      <w:pPr>
        <w:pStyle w:val="Heading1"/>
      </w:pPr>
      <w:r>
        <w:t xml:space="preserve">The Photographer in Italy Naples: Visualizing Heritage, Identity, and Urban Transformation</w:t>
      </w:r>
    </w:p>
    <w:p>
      <w:pPr>
        <w:pStyle w:val="FirstParagraph"/>
      </w:pPr>
      <w:r>
        <w:t xml:space="preserve">Presented at the International Symposium on Mediterranean Visual Culture</w:t>
      </w:r>
      <w:r>
        <w:br/>
      </w:r>
      <w:r>
        <w:t xml:space="preserve">Naples, Italy</w:t>
      </w:r>
      <w:r>
        <w:br/>
      </w:r>
      <w:r>
        <w:t xml:space="preserve">Author: [Your Name/Institution]</w:t>
      </w:r>
    </w:p>
    <w:bookmarkEnd w:id="20"/>
    <w:bookmarkStart w:id="21" w:name="introduction"/>
    <w:p>
      <w:pPr>
        <w:pStyle w:val="Heading2"/>
      </w:pPr>
      <w:r>
        <w:t xml:space="preserve">1. Introduction</w:t>
      </w:r>
    </w:p>
    <w:p>
      <w:pPr>
        <w:pStyle w:val="FirstParagraph"/>
      </w:pPr>
      <w:r>
        <w:t xml:space="preserve">Naples, or Napoli, stands as one of the oldest continuously inhabited urban centers in Europe. Its chaotic beauty, layered history, and intense humanism have long captivated the international imagination. Central to this fascination is the role of the photographer who seeks to capture not just images of Naples but its very soul.</w:t>
      </w:r>
    </w:p>
    <w:p>
      <w:pPr>
        <w:pStyle w:val="BodyText"/>
      </w:pPr>
      <w:r>
        <w:t xml:space="preserve">This poster presentation explores how photographers have utilized their craft in Italy Naples over the last century. We examine how lens-based art has documented, critiqued, and mythologized this unique Southern Italian city.</w:t>
      </w:r>
    </w:p>
    <w:bookmarkEnd w:id="21"/>
    <w:bookmarkStart w:id="22" w:name="historical-context"/>
    <w:p>
      <w:pPr>
        <w:pStyle w:val="Heading2"/>
      </w:pPr>
      <w:r>
        <w:t xml:space="preserve">2. Historical Context</w:t>
      </w:r>
    </w:p>
    <w:p>
      <w:pPr>
        <w:pStyle w:val="FirstParagraph"/>
      </w:pPr>
      <w:r>
        <w:t xml:space="preserve">The relationship between photography and Naples began early in the medium's history. In the 19th century, early photographers traveled to Italy Naples primarily for tourism documentation, capturing ruins and scenic vistas for European grand tours. However, by the mid-20th century, a shift occurred.</w:t>
      </w:r>
    </w:p>
    <w:p>
      <w:pPr>
        <w:pStyle w:val="BodyText"/>
      </w:pPr>
      <w:r>
        <w:rPr>
          <w:bCs/>
          <w:b/>
        </w:rPr>
        <w:t xml:space="preserve">Pietro Mascolo and Garry Winogrand:</w:t>
      </w:r>
      <w:r>
        <w:t xml:space="preserve"> </w:t>
      </w:r>
      <w:r>
        <w:t xml:space="preserve">These figures represent divergent approaches. Mascolo’s work "Napoli 1953" offers an intimate glimpse into street life, while Western photographers like Winogrand brought a dynamic, chaotic energy that defined the urban experience.</w:t>
      </w:r>
    </w:p>
    <w:p>
      <w:pPr>
        <w:pStyle w:val="BodyText"/>
      </w:pPr>
      <w:r>
        <w:t xml:space="preserve">The photographer in this context was not merely a recorder but an active participant in the cultural dialogue of Italy Naples.</w:t>
      </w:r>
    </w:p>
    <w:bookmarkEnd w:id="22"/>
    <w:bookmarkStart w:id="26" w:name="methodology-and-theoretical-framework"/>
    <w:p>
      <w:pPr>
        <w:pStyle w:val="Heading2"/>
      </w:pPr>
      <w:r>
        <w:t xml:space="preserve">3. Methodology and Theoretical Framework</w:t>
      </w:r>
    </w:p>
    <w:p>
      <w:pPr>
        <w:pStyle w:val="FirstParagraph"/>
      </w:pPr>
      <w:r>
        <w:t xml:space="preserve">This study employs a mixed-methods approach, combining visual analysis of archival photographs with semi-structured interviews contemporary artists working in Italy Naples.</w:t>
      </w:r>
    </w:p>
    <w:bookmarkStart w:id="23" w:name="a-visual-analysis"/>
    <w:p>
      <w:pPr>
        <w:pStyle w:val="Heading3"/>
      </w:pPr>
      <w:r>
        <w:t xml:space="preserve">A) Visual Analysis</w:t>
      </w:r>
    </w:p>
    <w:p>
      <w:pPr>
        <w:numPr>
          <w:ilvl w:val="0"/>
          <w:numId w:val="1001"/>
        </w:numPr>
        <w:pStyle w:val="Compact"/>
      </w:pPr>
      <w:r>
        <w:rPr>
          <w:bCs/>
          <w:b/>
        </w:rPr>
        <w:t xml:space="preserve">Semiological Approach:</w:t>
      </w:r>
      <w:r>
        <w:t xml:space="preserve"> </w:t>
      </w:r>
      <w:r>
        <w:t xml:space="preserve">Decoding the signs and symbols present in images of Naples (e.g., laundry lines, narrow streets, volcanic landscapes).</w:t>
      </w:r>
    </w:p>
    <w:p>
      <w:pPr>
        <w:numPr>
          <w:ilvl w:val="0"/>
          <w:numId w:val="1001"/>
        </w:numPr>
        <w:pStyle w:val="Compact"/>
      </w:pPr>
      <w:r>
        <w:rPr>
          <w:bCs/>
          <w:b/>
        </w:rPr>
        <w:t xml:space="preserve">Semiotic Depth:</w:t>
      </w:r>
      <w:r>
        <w:t xml:space="preserve"> </w:t>
      </w:r>
      <w:r>
        <w:t xml:space="preserve">Understanding how the Photographer constructs meaning through composition, lighting, and framing specific to the Neapolitan environment.</w:t>
      </w:r>
    </w:p>
    <w:bookmarkEnd w:id="23"/>
    <w:bookmarkStart w:id="24" w:name="b-case-studies"/>
    <w:p>
      <w:pPr>
        <w:pStyle w:val="Heading3"/>
      </w:pPr>
      <w:r>
        <w:t xml:space="preserve">B) Case Studies</w:t>
      </w:r>
    </w:p>
    <w:p>
      <w:pPr>
        <w:numPr>
          <w:ilvl w:val="0"/>
          <w:numId w:val="1002"/>
        </w:numPr>
        <w:pStyle w:val="Compact"/>
      </w:pPr>
      <w:r>
        <w:rPr>
          <w:bCs/>
          <w:b/>
        </w:rPr>
        <w:t xml:space="preserve">The Post-War Reconstruction Era:</w:t>
      </w:r>
      <w:r>
        <w:t xml:space="preserve"> </w:t>
      </w:r>
      <w:r>
        <w:t xml:space="preserve">How photographers documented the rebuilding of infrastructure after WWII.</w:t>
      </w:r>
    </w:p>
    <w:p>
      <w:pPr>
        <w:numPr>
          <w:ilvl w:val="0"/>
          <w:numId w:val="1002"/>
        </w:numPr>
        <w:pStyle w:val="Compact"/>
      </w:pPr>
      <w:r>
        <w:rPr>
          <w:bCs/>
          <w:b/>
        </w:rPr>
        <w:t xml:space="preserve">The '70s Social Realism:</w:t>
      </w:r>
      <w:r>
        <w:t xml:space="preserve"> </w:t>
      </w:r>
      <w:r>
        <w:t xml:space="preserve">Documenting the political upheavals and daily struggles of residents in Italy Naples.</w:t>
      </w:r>
    </w:p>
    <w:p>
      <w:pPr>
        <w:numPr>
          <w:ilvl w:val="0"/>
          <w:numId w:val="1002"/>
        </w:numPr>
        <w:pStyle w:val="Compact"/>
      </w:pPr>
      <w:r>
        <w:rPr>
          <w:bCs/>
          <w:b/>
        </w:rPr>
        <w:t xml:space="preserve">Contemporary Digital Media:</w:t>
      </w:r>
      <w:r>
        <w:t xml:space="preserve">The rise of social media influencers and modern photographers redefining Naples' image globally, often challenging traditional stereotypes.</w:t>
      </w:r>
    </w:p>
    <w:bookmarkEnd w:id="24"/>
    <w:bookmarkStart w:id="25" w:name="c-key-themes"/>
    <w:p>
      <w:pPr>
        <w:pStyle w:val="Heading3"/>
      </w:pPr>
      <w:r>
        <w:t xml:space="preserve">C) Key Themes</w:t>
      </w:r>
    </w:p>
    <w:p>
      <w:pPr>
        <w:pStyle w:val="FirstParagraph"/>
      </w:pPr>
      <w:r>
        <w:t xml:space="preserve">We identify three recurring themes in the work of the photographer focusing on Italy Naples:</w:t>
      </w:r>
    </w:p>
    <w:p>
      <w:pPr>
        <w:pStyle w:val="BodyText"/>
      </w:pPr>
      <w:r>
        <w:rPr>
          <w:bCs/>
          <w:b/>
        </w:rPr>
        <w:t xml:space="preserve">Nature vs. Urban Density:</w:t>
      </w:r>
      <w:r>
        <w:t xml:space="preserve">The juxtaposition of Mount Vesuvius against dense housing.</w:t>
      </w:r>
    </w:p>
    <w:p>
      <w:pPr>
        <w:pStyle w:val="BodyText"/>
      </w:pPr>
      <w:r>
        <w:t xml:space="preserve">Ritual and Religion:The depiction of processions and local festivals that define community identity.</w:t>
      </w:r>
    </w:p>
    <w:p>
      <w:pPr>
        <w:pStyle w:val="BodyText"/>
      </w:pPr>
      <w:r>
        <w:t xml:space="preserve">A key argument here is that the Photographer acts as a mediator. They translate the complex, often misunderstood reality of Italy Naples for an external audience, influencing both tourism and local self-perception.</w:t>
      </w:r>
    </w:p>
    <w:bookmarkEnd w:id="25"/>
    <w:bookmarkEnd w:id="26"/>
    <w:bookmarkStart w:id="29" w:name="results-analysis"/>
    <w:p>
      <w:pPr>
        <w:pStyle w:val="Heading2"/>
      </w:pPr>
      <w:r>
        <w:t xml:space="preserve">4. Results &amp; Analysis</w:t>
      </w:r>
    </w:p>
    <w:p>
      <w:pPr>
        <w:pStyle w:val="FirstParagraph"/>
      </w:pPr>
      <w:r>
        <w:t xml:space="preserve">The analysis reveals that the perception of Naples by a photographer has evolved from "picturesque tourism" to "critical urbanism."</w:t>
      </w:r>
    </w:p>
    <w:p>
      <w:pPr>
        <w:pStyle w:val="BlockText"/>
      </w:pPr>
      <w:r>
        <w:t xml:space="preserve">"To photograph Naples is to engage in an act of negotiation between beauty and decay, order and chaos. The Photographer does not capture a static city but a living, breathing entity."</w:t>
      </w:r>
    </w:p>
    <w:bookmarkStart w:id="27" w:name="Xfec2e29983fabda3849fbbc09ec17ef8cf7234d"/>
    <w:p>
      <w:pPr>
        <w:pStyle w:val="Heading3"/>
      </w:pPr>
      <w:r>
        <w:t xml:space="preserve">Finding 1: The Myth of the 'Beautiful Chaos'</w:t>
      </w:r>
    </w:p>
    <w:p>
      <w:pPr>
        <w:pStyle w:val="FirstParagraph"/>
      </w:pPr>
      <w:r>
        <w:t xml:space="preserve">Early photography often reinforced stereotypes of Naples as disordered. However, recent works by emerging artists in Italy Naples challenge this narrative, focusing on resilience and community cohesion.</w:t>
      </w:r>
    </w:p>
    <w:bookmarkEnd w:id="27"/>
    <w:bookmarkStart w:id="28" w:name="finding-2-the-impact-of-vesuvius"/>
    <w:p>
      <w:pPr>
        <w:pStyle w:val="Heading3"/>
      </w:pPr>
      <w:r>
        <w:t xml:space="preserve">Finding 2: The Impact of Vesuvius</w:t>
      </w:r>
    </w:p>
    <w:p>
      <w:pPr>
        <w:pStyle w:val="FirstParagraph"/>
      </w:pPr>
      <w:r>
        <w:t xml:space="preserve">The volcano serves as a constant backdrop. For the photographer, Vesuvius represents both threat and shelter—a paradox that defines the Neapolitan psyche.</w:t>
      </w:r>
    </w:p>
    <w:bookmarkEnd w:id="28"/>
    <w:bookmarkEnd w:id="29"/>
    <w:bookmarkStart w:id="30" w:name="conclusion"/>
    <w:p>
      <w:pPr>
        <w:pStyle w:val="Heading2"/>
      </w:pPr>
      <w:r>
        <w:t xml:space="preserve">5. Conclusion</w:t>
      </w:r>
    </w:p>
    <w:p>
      <w:pPr>
        <w:pStyle w:val="FirstParagraph"/>
      </w:pPr>
      <w:r>
        <w:t xml:space="preserve">The role of the photographer in Italy Naples is pivotal. It serves not only as a documentation tool but as a form of cultural preservation and social commentary.</w:t>
      </w:r>
    </w:p>
    <w:p>
      <w:pPr>
        <w:numPr>
          <w:ilvl w:val="0"/>
          <w:numId w:val="1003"/>
        </w:numPr>
        <w:pStyle w:val="Compact"/>
      </w:pPr>
      <w:r>
        <w:t xml:space="preserve">Cultural Preservation:Archiving vanishing traditions.</w:t>
      </w:r>
    </w:p>
    <w:p>
      <w:pPr>
        <w:numPr>
          <w:ilvl w:val="0"/>
          <w:numId w:val="1003"/>
        </w:numPr>
        <w:pStyle w:val="Compact"/>
      </w:pPr>
      <w:r>
        <w:t xml:space="preserve">Social Critique:Highlighting socio-economic disparities.</w:t>
      </w:r>
    </w:p>
    <w:p>
      <w:pPr>
        <w:numPr>
          <w:ilvl w:val="0"/>
          <w:numId w:val="1003"/>
        </w:numPr>
        <w:pStyle w:val="Compact"/>
      </w:pPr>
      <w:r>
        <w:t xml:space="preserve">Tourism Influence:Influencing how visitors perceive Italy Naples before they even arrive.</w:t>
      </w:r>
    </w:p>
    <w:p>
      <w:pPr>
        <w:pStyle w:val="FirstParagraph"/>
      </w:pPr>
      <w:r>
        <w:rPr>
          <w:bCs/>
          <w:b/>
        </w:rPr>
        <w:t xml:space="preserve">Acknowledgments:</w:t>
      </w:r>
      <w:r>
        <w:t xml:space="preserve">We thank the Archivio di Stato di Napoli and local arts councils for their support.</w:t>
      </w:r>
      <w:r>
        <w:br/>
      </w:r>
      <w:r>
        <w:rPr>
          <w:iCs/>
          <w:i/>
        </w:rPr>
        <w:t xml:space="preserve">Contact: researcher@example.com | Naples, Italy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Italy Naples</dc:title>
  <dc:creator/>
  <dc:language>en</dc:language>
  <cp:keywords/>
  <dcterms:created xsi:type="dcterms:W3CDTF">2026-07-29T12:30:57Z</dcterms:created>
  <dcterms:modified xsi:type="dcterms:W3CDTF">2026-07-29T12:30:57Z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