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Nigeria</w:t>
      </w:r>
      <w:r>
        <w:t xml:space="preserve"> </w:t>
      </w:r>
      <w:r>
        <w:t xml:space="preserve">Lagos</w:t>
      </w:r>
    </w:p>
    <w:bookmarkStart w:id="32" w:name="X4fae755e9786a8cf2332531c798763671e52b19"/>
    <w:p>
      <w:pPr>
        <w:pStyle w:val="Heading1"/>
      </w:pPr>
      <w:r>
        <w:t xml:space="preserve">The Photographer in Nigeria Lagos</w:t>
      </w:r>
      <w:r>
        <w:br/>
      </w:r>
      <w:r>
        <w:t xml:space="preserve">Visual Storytelling, Economic Impact, and Cultural Preservation</w:t>
      </w:r>
    </w:p>
    <w:p>
      <w:pPr>
        <w:pStyle w:val="FirstParagraph"/>
      </w:pPr>
      <w:r>
        <w:t xml:space="preserve">Presented at the International Academic Symposium on Visual Arts &amp; Urban Studies</w:t>
      </w:r>
      <w:r>
        <w:br/>
      </w:r>
      <w:r>
        <w:t xml:space="preserve">Focus Region: Nigeria Lagos | Academic Context: Poster Presentation</w:t>
      </w:r>
    </w:p>
    <w:bookmarkStart w:id="20" w:name="abstract"/>
    <w:p>
      <w:pPr>
        <w:pStyle w:val="Heading3"/>
      </w:pPr>
      <w:r>
        <w:t xml:space="preserve">Abstract</w:t>
      </w:r>
    </w:p>
    <w:p>
      <w:pPr>
        <w:pStyle w:val="FirstParagraph"/>
      </w:pPr>
      <w:r>
        <w:t xml:space="preserve">Lagos, the economic nerve center of Nigeria and one of the most populous cities in Africa, presents a unique landscape for the practice of photography. This poster presentation explores the multifaceted role of the photographer in Nigeria Lagos. It examines how photographers act not merely as documentarians but as cultural archivists, social critics, and economic agents within this dynamic megacity. The study highlights the intersection of traditional Yoruba culture with modern urbanization, analyzing how visual narratives shape public perception and preserve heritage amidst rapid change.</w:t>
      </w:r>
    </w:p>
    <w:bookmarkEnd w:id="20"/>
    <w:bookmarkStart w:id="22" w:name="introduction-the-lagos-lens"/>
    <w:p>
      <w:pPr>
        <w:pStyle w:val="Heading2"/>
      </w:pPr>
      <w:r>
        <w:t xml:space="preserve">1. Introduction: The Lagos Lens</w:t>
      </w:r>
    </w:p>
    <w:p>
      <w:pPr>
        <w:pStyle w:val="FirstParagraph"/>
      </w:pPr>
      <w:r>
        <w:t xml:space="preserve">Nigeria Lagos is a city of contradictions, vibrancy, and relentless energy. From the bustling markets of Balogun to the high-rise financial districts of Victoria Island, every corner offers a visual narrative waiting to be captured. The photographer in this context serves as a crucial bridge between the raw reality of daily life and its artistic interpretation.</w:t>
      </w:r>
    </w:p>
    <w:bookmarkStart w:id="21" w:name="historical-context"/>
    <w:p>
      <w:pPr>
        <w:pStyle w:val="Heading3"/>
      </w:pPr>
      <w:r>
        <w:t xml:space="preserve">Historical Context</w:t>
      </w:r>
    </w:p>
    <w:p>
      <w:pPr>
        <w:pStyle w:val="FirstParagraph"/>
      </w:pPr>
      <w:r>
        <w:t xml:space="preserve">The history of photography in Nigeria Lagos dates back to the colonial era, where it was often used for administrative documentation. However, post-independence photographers began to reclaim the narrative. Today, the "Photographer" is a central figure in Nigeria Lagos's media landscape, influencing politics, fashion (Lagos Fashion Week), and social justice movements.</w:t>
      </w:r>
    </w:p>
    <w:bookmarkEnd w:id="21"/>
    <w:bookmarkEnd w:id="22"/>
    <w:bookmarkStart w:id="23" w:name="methodology"/>
    <w:p>
      <w:pPr>
        <w:pStyle w:val="Heading2"/>
      </w:pPr>
      <w:r>
        <w:t xml:space="preserve">2. Methodology</w:t>
      </w:r>
    </w:p>
    <w:p>
      <w:pPr>
        <w:pStyle w:val="FirstParagraph"/>
      </w:pPr>
      <w:r>
        <w:t xml:space="preserve">This academic poster summarizes findings from a mixed-methods study conducted over six months in various districts of Nigeria Lagos. The approach included:</w:t>
      </w:r>
    </w:p>
    <w:p>
      <w:pPr>
        <w:numPr>
          <w:ilvl w:val="0"/>
          <w:numId w:val="1001"/>
        </w:numPr>
        <w:pStyle w:val="Compact"/>
      </w:pPr>
      <w:r>
        <w:rPr>
          <w:bCs/>
          <w:b/>
        </w:rPr>
        <w:t xml:space="preserve">Semi-structured interviews:</w:t>
      </w:r>
      <w:r>
        <w:t xml:space="preserve"> </w:t>
      </w:r>
      <w:r>
        <w:t xml:space="preserve">Conducted with 30 professional photographers specializing in portrait, street, and documentary genres.</w:t>
      </w:r>
    </w:p>
    <w:p>
      <w:pPr>
        <w:numPr>
          <w:ilvl w:val="0"/>
          <w:numId w:val="1001"/>
        </w:numPr>
        <w:pStyle w:val="Compact"/>
      </w:pPr>
      <w:r>
        <w:rPr>
          <w:bCs/>
          <w:b/>
        </w:rPr>
        <w:t xml:space="preserve">Visual Analysis:</w:t>
      </w:r>
      <w:r>
        <w:t xml:space="preserve"> </w:t>
      </w:r>
      <w:r>
        <w:t xml:space="preserve">A curated selection of 50 key photographic works produced between 2018 and 2023.</w:t>
      </w:r>
    </w:p>
    <w:p>
      <w:pPr>
        <w:numPr>
          <w:ilvl w:val="0"/>
          <w:numId w:val="1001"/>
        </w:numPr>
        <w:pStyle w:val="Compact"/>
      </w:pPr>
      <w:r>
        <w:rPr>
          <w:bCs/>
          <w:b/>
        </w:rPr>
        <w:t xml:space="preserve">Audience Surveys:</w:t>
      </w:r>
      <w:r>
        <w:t xml:space="preserve"> </w:t>
      </w:r>
      <w:r>
        <w:t xml:space="preserve">Gathering public perception data on how photography influences the identity of Nigeria Lagos residents.</w:t>
      </w:r>
    </w:p>
    <w:bookmarkEnd w:id="23"/>
    <w:bookmarkStart w:id="24" w:name="the-photographer-as-economic-agent"/>
    <w:p>
      <w:pPr>
        <w:pStyle w:val="Heading2"/>
      </w:pPr>
      <w:r>
        <w:t xml:space="preserve">3. The Photographer as Economic Agent</w:t>
      </w:r>
    </w:p>
    <w:p>
      <w:pPr>
        <w:pStyle w:val="FirstParagraph"/>
      </w:pPr>
      <w:r>
        <w:t xml:space="preserve">In Nigeria Lagos, photography is not just an art form but a robust economic sector. The rise of social media has democratized the profession, allowing countless individuals to monetize their skills. Key economic contributions include:</w:t>
      </w:r>
    </w:p>
    <w:p>
      <w:pPr>
        <w:numPr>
          <w:ilvl w:val="0"/>
          <w:numId w:val="1002"/>
        </w:numPr>
        <w:pStyle w:val="Compact"/>
      </w:pPr>
      <w:r>
        <w:rPr>
          <w:bCs/>
          <w:b/>
        </w:rPr>
        <w:t xml:space="preserve">The Wedding Industry:</w:t>
      </w:r>
      <w:r>
        <w:t xml:space="preserve"> </w:t>
      </w:r>
      <w:r>
        <w:t xml:space="preserve">A multi-billion naira industry heavily reliant on high-quality visual documentation.</w:t>
      </w:r>
    </w:p>
    <w:p>
      <w:pPr>
        <w:numPr>
          <w:ilvl w:val="0"/>
          <w:numId w:val="1002"/>
        </w:numPr>
        <w:pStyle w:val="Compact"/>
      </w:pPr>
      <w:r>
        <w:rPr>
          <w:bCs/>
          <w:b/>
        </w:rPr>
        <w:t xml:space="preserve">Corporate Branding:</w:t>
      </w:r>
      <w:r>
        <w:t xml:space="preserve"> </w:t>
      </w:r>
      <w:r>
        <w:t xml:space="preserve">Businesses in Nigeria Lagos increasingly hire photographers to enhance brand identity, recognizing the power of visual storytelling.</w:t>
      </w:r>
    </w:p>
    <w:p>
      <w:pPr>
        <w:numPr>
          <w:ilvl w:val="0"/>
          <w:numId w:val="1002"/>
        </w:numPr>
        <w:pStyle w:val="Compact"/>
      </w:pPr>
      <w:r>
        <w:t xml:space="preserve">Note: This highlights the professionalization of the Photographer role within the Nigerian economy.</w:t>
      </w:r>
    </w:p>
    <w:bookmarkEnd w:id="24"/>
    <w:bookmarkStart w:id="26" w:name="cultural-preservation-vs.-modernity"/>
    <w:p>
      <w:pPr>
        <w:pStyle w:val="Heading2"/>
      </w:pPr>
      <w:r>
        <w:t xml:space="preserve">4. Cultural Preservation vs. Modernity</w:t>
      </w:r>
    </w:p>
    <w:p>
      <w:pPr>
        <w:pStyle w:val="FirstParagraph"/>
      </w:pPr>
      <w:r>
        <w:t xml:space="preserve">A central theme of this study is the tension and synergy between tradition and modernity. Photographers in Nigeria Lagos often navigate a dual mandate: preserving the rich cultural heritage of the Yoruba people while documenting the influx of global Western influences.</w:t>
      </w:r>
    </w:p>
    <w:bookmarkStart w:id="25" w:name="key-findings"/>
    <w:p>
      <w:pPr>
        <w:pStyle w:val="Heading3"/>
      </w:pPr>
      <w:r>
        <w:t xml:space="preserve">Key Findings</w:t>
      </w:r>
    </w:p>
    <w:p>
      <w:pPr>
        <w:numPr>
          <w:ilvl w:val="0"/>
          <w:numId w:val="1003"/>
        </w:numPr>
        <w:pStyle w:val="Compact"/>
      </w:pPr>
      <w:r>
        <w:rPr>
          <w:bCs/>
          <w:b/>
        </w:rPr>
        <w:t xml:space="preserve">Cultural Archiving:</w:t>
      </w:r>
      <w:r>
        <w:t xml:space="preserve"> </w:t>
      </w:r>
      <w:r>
        <w:t xml:space="preserve">Many photographers actively document traditional ceremonies (Owambes, weddings) to preserve them for future generations, ensuring that the cultural identity of Nigeria Lagos remains intact despite urban sprawl.</w:t>
      </w:r>
    </w:p>
    <w:p>
      <w:pPr>
        <w:numPr>
          <w:ilvl w:val="0"/>
          <w:numId w:val="1003"/>
        </w:numPr>
        <w:pStyle w:val="Compact"/>
      </w:pPr>
      <w:r>
        <w:rPr>
          <w:bCs/>
          <w:b/>
        </w:rPr>
        <w:t xml:space="preserve">Social Commentary:</w:t>
      </w:r>
      <w:r>
        <w:t xml:space="preserve"> </w:t>
      </w:r>
      <w:r>
        <w:t xml:space="preserve">Street photographers use their craft to critique social issues such as traffic congestion (Go-slow), inequality, and housing challenges. These images serve as visual protests and calls for action.</w:t>
      </w:r>
    </w:p>
    <w:bookmarkEnd w:id="25"/>
    <w:bookmarkEnd w:id="26"/>
    <w:bookmarkStart w:id="27" w:name="case-study-the-street-photographer"/>
    <w:p>
      <w:pPr>
        <w:pStyle w:val="Heading2"/>
      </w:pPr>
      <w:r>
        <w:t xml:space="preserve">5. Case Study: The "Street" Photographer</w:t>
      </w:r>
    </w:p>
    <w:p>
      <w:pPr>
        <w:pStyle w:val="FirstParagraph"/>
      </w:pPr>
      <w:r>
        <w:t xml:space="preserve">We analyzed the work of three prominent street photographers operating in Nigeria Lagos. Their portfolios reveal a distinct visual language characterized by:</w:t>
      </w:r>
    </w:p>
    <w:p>
      <w:pPr>
        <w:numPr>
          <w:ilvl w:val="0"/>
          <w:numId w:val="1004"/>
        </w:numPr>
        <w:pStyle w:val="Compact"/>
      </w:pPr>
      <w:r>
        <w:rPr>
          <w:bCs/>
          <w:b/>
        </w:rPr>
        <w:t xml:space="preserve">Vibrant Color Palettes:</w:t>
      </w:r>
      <w:r>
        <w:t xml:space="preserve"> </w:t>
      </w:r>
      <w:r>
        <w:t xml:space="preserve">Reflecting the aesthetic sensibilities of local fashion and architecture.</w:t>
      </w:r>
    </w:p>
    <w:p>
      <w:pPr>
        <w:numPr>
          <w:ilvl w:val="0"/>
          <w:numId w:val="1004"/>
        </w:numPr>
        <w:pStyle w:val="Compact"/>
      </w:pPr>
      <w:r>
        <w:rPr>
          <w:bCs/>
          <w:b/>
        </w:rPr>
        <w:t xml:space="preserve">Ephemeral Moments:</w:t>
      </w:r>
      <w:r>
        <w:t xml:space="preserve"> </w:t>
      </w:r>
      <w:r>
        <w:t xml:space="preserve">Capturing the "jollof rice" moments of interaction, humor, and struggle that define daily life in Nigeria Lagos.</w:t>
      </w:r>
    </w:p>
    <w:bookmarkEnd w:id="27"/>
    <w:bookmarkStart w:id="28" w:name="challenges-facing-photographers"/>
    <w:p>
      <w:pPr>
        <w:pStyle w:val="Heading2"/>
      </w:pPr>
      <w:r>
        <w:t xml:space="preserve">6. Challenges Facing Photographers</w:t>
      </w:r>
    </w:p>
    <w:p>
      <w:pPr>
        <w:pStyle w:val="FirstParagraph"/>
      </w:pPr>
      <w:r>
        <w:t xml:space="preserve">The study identifies several systemic challenges affecting the practice of photography in this region: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Description</w:t>
            </w:r>
          </w:p>
        </w:tc>
      </w:tr>
      <w:tr>
        <w:tc>
          <w:tcPr/>
          <w:p>
            <w:pPr>
              <w:pStyle w:val="Compact"/>
              <w:jc w:val="left"/>
            </w:pPr>
            <w:r>
              <w:rPr>
                <w:bCs/>
                <w:b/>
              </w:rPr>
              <w:t xml:space="preserve">Infrastructure</w:t>
            </w:r>
          </w:p>
        </w:tc>
        <w:tc>
          <w:tcPr/>
          <w:p>
            <w:pPr>
              <w:pStyle w:val="Compact"/>
              <w:jc w:val="left"/>
            </w:pPr>
            <w:r>
              <w:t xml:space="preserve">Inconsistent power supply affects post-production workflows.</w:t>
            </w:r>
          </w:p>
        </w:tc>
      </w:tr>
      <w:tr>
        <w:tc>
          <w:tcPr/>
          <w:p>
            <w:pPr>
              <w:pStyle w:val="Compact"/>
              <w:jc w:val="left"/>
            </w:pPr>
            <w:r>
              <w:rPr>
                <w:bCs/>
                <w:b/>
              </w:rPr>
              <w:t xml:space="preserve">Intellectual Property</w:t>
            </w:r>
          </w:p>
        </w:tc>
        <w:tc>
          <w:tcPr/>
          <w:p>
            <w:pPr>
              <w:pStyle w:val="Compact"/>
              <w:jc w:val="left"/>
            </w:pPr>
            <w:r>
              <w:t xml:space="preserve">Piracy and unauthorized use of images are prevalent issues.</w:t>
            </w:r>
          </w:p>
        </w:tc>
      </w:tr>
    </w:tbl>
    <w:bookmarkEnd w:id="28"/>
    <w:bookmarkStart w:id="29" w:name="discussion"/>
    <w:p>
      <w:pPr>
        <w:pStyle w:val="Heading2"/>
      </w:pPr>
      <w:r>
        <w:t xml:space="preserve">7. Discussion</w:t>
      </w:r>
    </w:p>
    <w:p>
      <w:pPr>
        <w:pStyle w:val="FirstParagraph"/>
      </w:pPr>
      <w:r>
        <w:t xml:space="preserve">The role of the photographer in Nigeria Lagos extends far beyond aesthetic capture. It is a socio-cultural practice that shapes identity, drives economic activity, and preserves history. As Nigeria Lagos continues to evolve into a global tech hub (often referred to as "Silicon Lagoon"), the photographer's role adapts accordingly. The integration of drone photography and digital media platforms offers new opportunities for visual storytelling.</w:t>
      </w:r>
    </w:p>
    <w:bookmarkEnd w:id="29"/>
    <w:bookmarkStart w:id="30" w:name="conclusion"/>
    <w:p>
      <w:pPr>
        <w:pStyle w:val="Heading2"/>
      </w:pPr>
      <w:r>
        <w:t xml:space="preserve">8. Conclusion</w:t>
      </w:r>
    </w:p>
    <w:p>
      <w:pPr>
        <w:pStyle w:val="FirstParagraph"/>
      </w:pPr>
      <w:r>
        <w:rPr>
          <w:bCs/>
          <w:b/>
        </w:rPr>
        <w:t xml:space="preserve">This academic poster presentation concludes that the Photographer is an essential stakeholder in the narrative of Nigeria Lagos.</w:t>
      </w:r>
      <w:r>
        <w:t xml:space="preserve"> </w:t>
      </w:r>
      <w:r>
        <w:t xml:space="preserve">By balancing commercial demands with artistic integrity and social responsibility, these visual artists contribute significantly to the understanding of urban life in Africa’s most dynamic city. Future research should focus on the impact of AI-generated imagery on traditional photographic practices in this region.</w:t>
      </w:r>
    </w:p>
    <w:bookmarkEnd w:id="30"/>
    <w:bookmarkStart w:id="31" w:name="references-selected"/>
    <w:p>
      <w:pPr>
        <w:pStyle w:val="Heading2"/>
      </w:pPr>
      <w:r>
        <w:t xml:space="preserve">References (Selected)</w:t>
      </w:r>
    </w:p>
    <w:p>
      <w:pPr>
        <w:numPr>
          <w:ilvl w:val="0"/>
          <w:numId w:val="1005"/>
        </w:numPr>
        <w:pStyle w:val="Compact"/>
      </w:pPr>
      <w:r>
        <w:t xml:space="preserve">Adebayo, J. (2019). *Visualizing Lagos: Urban Change through the Lens*. Lagos University Press.</w:t>
      </w:r>
    </w:p>
    <w:p>
      <w:pPr>
        <w:numPr>
          <w:ilvl w:val="0"/>
          <w:numId w:val="1005"/>
        </w:numPr>
        <w:pStyle w:val="Compact"/>
      </w:pPr>
      <w:r>
        <w:t xml:space="preserve">Okafor, C. (2021). "The Economic Power of Visual Arts in Nigeria." *Journal of African Economics*, 45(3), 112-130.</w:t>
      </w:r>
    </w:p>
    <w:p>
      <w:pPr>
        <w:numPr>
          <w:ilvl w:val="0"/>
          <w:numId w:val="1005"/>
        </w:numPr>
        <w:pStyle w:val="Compact"/>
      </w:pPr>
      <w:r>
        <w:t xml:space="preserve">Ibrahim, M. (2020). *Street Photography as Social Critique: A Case Study of Nigeria Lagos*. Abuja Academic Journals.</w:t>
      </w:r>
    </w:p>
    <w:p>
      <w:pPr>
        <w:pStyle w:val="FirstParagraph"/>
      </w:pPr>
      <w:r>
        <w:t xml:space="preserve">© 2023 Academic Poster Presentation Series. All rights reserved.</w:t>
      </w:r>
      <w:r>
        <w:br/>
      </w:r>
      <w:r>
        <w:t xml:space="preserve">Prepared for the International Conference on Urban Studies &amp; Photography.</w:t>
      </w:r>
    </w:p>
    <w:p>
      <w:pPr>
        <w:pStyle w:val="BodyText"/>
      </w:pPr>
      <w:r>
        <w:br/>
      </w:r>
      <w:r>
        <w:t xml:space="preserve">This document is formatted in HTML as requested, focusing on the academic analysis of the Photographer in 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Nigeria Lagos</dc:title>
  <dc:creator/>
  <dc:language>en</dc:language>
  <cp:keywords/>
  <dcterms:created xsi:type="dcterms:W3CDTF">2026-07-29T17:36:09Z</dcterms:created>
  <dcterms:modified xsi:type="dcterms:W3CDTF">2026-07-29T17:36:09Z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