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0" w:name="Xc89ad101965aefb7a3c94d24e2523d6af184b5f"/>
    <w:p>
      <w:pPr>
        <w:pStyle w:val="Heading1"/>
      </w:pPr>
      <w:r>
        <w:t xml:space="preserve">The Photographer in the Context of Russia Moscow</w:t>
      </w:r>
    </w:p>
    <w:p>
      <w:pPr>
        <w:pStyle w:val="FirstParagraph"/>
      </w:pPr>
      <w:r>
        <w:t xml:space="preserve">Navigating Visual Narratives, Urban Transformation, and Cultural Identity in the Russian Capital</w:t>
      </w:r>
    </w:p>
    <w:p>
      <w:pPr>
        <w:pStyle w:val="BodyText"/>
      </w:pPr>
      <w:r>
        <w:rPr>
          <w:bCs/>
          <w:b/>
        </w:rPr>
        <w:t xml:space="preserve">Author:</w:t>
      </w:r>
      <w:r>
        <w:t xml:space="preserve"> </w:t>
      </w:r>
      <w:r>
        <w:t xml:space="preserve">Dr. Elena Volkova</w:t>
      </w:r>
      <w:r>
        <w:br/>
      </w:r>
      <w:r>
        <w:t xml:space="preserve">Institute of Visual Anthropology, Moscow State University</w:t>
      </w:r>
      <w:r>
        <w:br/>
      </w:r>
      <w:r>
        <w:t xml:space="preserve">Presented at the International Conference on Eastern European Visual Studies</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presentation explores the multifaceted role of the photographer within the dynamic and historically dense urban landscape of Russia Moscow. As a global metropolis undergoing rapid modernization while retaining deep historical roots, Moscow serves as a critical case study for understanding how visual documentation interacts with political, social, and cultural shifts. The "Photographer" in this context is not merely an observer but an active agent of memory construction and civic engagement. Through a mixed-methods approach combining archival analysis of late Soviet photography with contemporary fieldwork in districts such as Zamoskvorechye and the newly developed Moscow City business district, this study examines how photographers negotiate the tension between preservation and progress. The findings suggest that photography in Russia Moscow functions as a vital tool for resisting homogenization, preserving collective memory, and redefining urban identity in the 21st century.</w:t>
      </w:r>
    </w:p>
    <w:bookmarkEnd w:id="21"/>
    <w:bookmarkStart w:id="22" w:name="introduction"/>
    <w:p>
      <w:pPr>
        <w:pStyle w:val="Heading2"/>
      </w:pPr>
      <w:r>
        <w:t xml:space="preserve">Introduction</w:t>
      </w:r>
    </w:p>
    <w:p>
      <w:pPr>
        <w:pStyle w:val="FirstParagraph"/>
      </w:pPr>
      <w:r>
        <w:t xml:space="preserve">The city of Russia Moscow stands as a palimpsest of history, where Imperial architecture, Soviet monumentalism, and post-modern glass skyscrapers coexist in complex spatial relationships. For the photographer working within this environment, the task is to capture not just images but narratives that decode these layers. Historically, photography in Moscow was heavily regulated during the Soviet era, serving state propaganda purposes. However, since the dissolution of the USSR, there has been an explosion of independent visual practices.</w:t>
      </w:r>
      <w:r>
        <w:br/>
      </w:r>
      <w:r>
        <w:br/>
      </w:r>
      <w:r>
        <w:t xml:space="preserve">This research asks: How does the contemporary photographer in Russia Moscow utilize visual media to articulate issues of urban identity? What are the challenges faced by photographers when documenting sensitive historical sites or controversial urban developments? By focusing on Russia Moscow as a specific geographic and cultural locus, we can better understand how local photographic communities contribute to broader global discourses on urbanism and memory.</w:t>
      </w:r>
    </w:p>
    <w:bookmarkEnd w:id="22"/>
    <w:bookmarkStart w:id="23" w:name="methodology"/>
    <w:p>
      <w:pPr>
        <w:pStyle w:val="Heading2"/>
      </w:pPr>
      <w:r>
        <w:t xml:space="preserve">Methodology</w:t>
      </w:r>
    </w:p>
    <w:p>
      <w:pPr>
        <w:pStyle w:val="FirstParagraph"/>
      </w:pPr>
      <w:r>
        <w:t xml:space="preserve">The study employs a qualitative case-study approach centered on Russia Moscow. Data collection involved:</w:t>
      </w:r>
      <w:r>
        <w:br/>
      </w:r>
      <w:r>
        <w:br/>
      </w:r>
    </w:p>
    <w:p>
      <w:pPr>
        <w:numPr>
          <w:ilvl w:val="0"/>
          <w:numId w:val="1001"/>
        </w:numPr>
        <w:pStyle w:val="Compact"/>
      </w:pPr>
      <w:r>
        <w:rPr>
          <w:bCs/>
          <w:b/>
        </w:rPr>
        <w:t xml:space="preserve">Semi-structured Interviews:</w:t>
      </w:r>
      <w:r>
        <w:t xml:space="preserve"> </w:t>
      </w:r>
      <w:r>
        <w:t xml:space="preserve">Conducted with twelve prominent contemporary photographers based in Russia Moscow, including street photographers, architectural documentarians, and photojournalists.</w:t>
      </w:r>
    </w:p>
    <w:p>
      <w:pPr>
        <w:numPr>
          <w:ilvl w:val="0"/>
          <w:numId w:val="1001"/>
        </w:numPr>
        <w:pStyle w:val="Compact"/>
      </w:pPr>
      <w:r>
        <w:rPr>
          <w:bCs/>
          <w:b/>
        </w:rPr>
        <w:t xml:space="preserve">Visual Ethnography:</w:t>
      </w:r>
      <w:r>
        <w:t xml:space="preserve"> </w:t>
      </w:r>
      <w:r>
        <w:t xml:space="preserve">Participant observation during photography walks organized by local collectives such as the "Moscow Museum of Modern Photography" groups.</w:t>
      </w:r>
    </w:p>
    <w:p>
      <w:pPr>
        <w:numPr>
          <w:ilvl w:val="0"/>
          <w:numId w:val="1001"/>
        </w:numPr>
        <w:pStyle w:val="Compact"/>
      </w:pPr>
      <w:r>
        <w:rPr>
          <w:bCs/>
          <w:b/>
        </w:rPr>
        <w:t xml:space="preserve">Analytical Framework:</w:t>
      </w:r>
      <w:r>
        <w:t xml:space="preserve">The photographic corpus was analyzed using semiotic analysis to interpret symbols of power, memory, and everyday life depicted in images taken across different eras and districts.</w:t>
      </w:r>
    </w:p>
    <w:bookmarkEnd w:id="23"/>
    <w:bookmarkStart w:id="27" w:name="results"/>
    <w:bookmarkStart w:id="26" w:name="results-and-discussion"/>
    <w:p>
      <w:pPr>
        <w:pStyle w:val="Heading2"/>
      </w:pPr>
      <w:r>
        <w:t xml:space="preserve">Results and Discussion</w:t>
      </w:r>
    </w:p>
    <w:bookmarkStart w:id="24" w:name="the-duality-of-moscow"/>
    <w:p>
      <w:pPr>
        <w:pStyle w:val="Heading3"/>
      </w:pPr>
      <w:r>
        <w:t xml:space="preserve">The Duality of Moscow</w:t>
      </w:r>
    </w:p>
    <w:p>
      <w:pPr>
        <w:pStyle w:val="FirstParagraph"/>
      </w:pPr>
      <w:r>
        <w:t xml:space="preserve">The analysis reveals a distinct duality in the work of photographers in Russia Moscow. On one hand, there is a strong tradition of documenting the grandiose scale of Stalinist architecture, which serves to remind viewers of historical power structures. On the other hand, there is a burgeoning movement focused on "micro-urbanism," capturing intimate details of courtyard life (*dvory*), small cafes, and everyday interactions that humanize the massive cityscape.</w:t>
      </w:r>
    </w:p>
    <w:p>
      <w:pPr>
        <w:pStyle w:val="BodyText"/>
      </w:pPr>
      <w:r>
        <w:t xml:space="preserve">Photographers often express frustration with the rapid gentrification that erases historical textures. For instance, the renovation of historic neighborhoods in central Moscow has sparked controversy among local artists who view these changes as an erasure of cultural heritage. The photographer becomes a witness to this loss, using their lens to archive what is disappearing.</w:t>
      </w:r>
    </w:p>
    <w:bookmarkEnd w:id="24"/>
    <w:bookmarkStart w:id="25" w:name="digital-activism-and-social-media"/>
    <w:p>
      <w:pPr>
        <w:pStyle w:val="Heading3"/>
      </w:pPr>
      <w:r>
        <w:t xml:space="preserve">Digital Activism and Social Media</w:t>
      </w:r>
    </w:p>
    <w:p>
      <w:pPr>
        <w:pStyle w:val="FirstParagraph"/>
      </w:pPr>
      <w:r>
        <w:t xml:space="preserve">In Russia Moscow, digital platforms have become crucial for photographers. Instagram and Telegram channels dedicated to "Hidden Moscow" allow photographers to share uncensored views of the city, bypassing traditional media gatekeepers. These visual narratives often critique political decisions regarding urban planning and preservation. The immediacy of digital photography allows for real-time documentation of protests or public events, adding a layer of civic responsibility to the role of the photographer in Russia Moscow.</w:t>
      </w:r>
    </w:p>
    <w:bookmarkEnd w:id="25"/>
    <w:p>
      <w:pPr>
        <w:pStyle w:val="BodyText"/>
      </w:pPr>
      <w:r>
        <w:rPr>
          <w:iCs/>
          <w:i/>
          <w:bCs/>
          <w:b/>
        </w:rPr>
        <w:t xml:space="preserve">Case Study Highlight:</w:t>
      </w:r>
      <w:r>
        <w:t xml:space="preserve"> </w:t>
      </w:r>
      <w:r>
        <w:t xml:space="preserve">The "New Moscow" expansion. Photographers have documented the stark contrast between the historic center and the sprawling developments on the city's periphery, highlighting issues of infrastructure inequality and social segregation.</w:t>
      </w:r>
    </w:p>
    <w:bookmarkEnd w:id="26"/>
    <w:bookmarkEnd w:id="27"/>
    <w:bookmarkStart w:id="28" w:name="conclusion"/>
    <w:p>
      <w:pPr>
        <w:pStyle w:val="Heading2"/>
      </w:pPr>
      <w:r>
        <w:t xml:space="preserve">Conclusion</w:t>
      </w:r>
    </w:p>
    <w:p>
      <w:pPr>
        <w:pStyle w:val="FirstParagraph"/>
      </w:pPr>
      <w:r>
        <w:t xml:space="preserve">The photographer in the context of Russia Moscow plays a pivotal role in shaping the visual memory of one of the world's most complex cities. By balancing between historical reverence and critical contemporary observation, these artists provide essential insights into the socio-political fabric of modern Russian life. The research confirms that photography is not a passive act but an active form of urban discourse. Future studies should examine how international collaborations with photographers in Russia Moscow influence global perceptions of the city and vice versa.</w:t>
      </w:r>
      <w:r>
        <w:br/>
      </w:r>
      <w:r>
        <w:br/>
      </w:r>
      <w:r>
        <w:t xml:space="preserve">Ultimately, the work done by photographers in Russia Moscow underscores the importance of visual literacy in understanding urban transformation. As cities continue to evolve, the photographer remains a crucial steward of memory and truth.</w:t>
      </w:r>
    </w:p>
    <w:bookmarkEnd w:id="28"/>
    <w:bookmarkStart w:id="30" w:name="references"/>
    <w:bookmarkStart w:id="29" w:name="selected-references"/>
    <w:p>
      <w:pPr>
        <w:pStyle w:val="Heading2"/>
      </w:pPr>
      <w:r>
        <w:t xml:space="preserve">Selected References</w:t>
      </w:r>
    </w:p>
    <w:p>
      <w:pPr>
        <w:numPr>
          <w:ilvl w:val="0"/>
          <w:numId w:val="1002"/>
        </w:numPr>
        <w:pStyle w:val="Compact"/>
      </w:pPr>
      <w:r>
        <w:t xml:space="preserve">Smith, J. (2019). *Visualizing Power in Post-Soviet Cities*. Journal of Urban Studies.</w:t>
      </w:r>
    </w:p>
    <w:p>
      <w:pPr>
        <w:numPr>
          <w:ilvl w:val="0"/>
          <w:numId w:val="1002"/>
        </w:numPr>
        <w:pStyle w:val="Compact"/>
      </w:pPr>
      <w:r>
        <w:t xml:space="preserve">Ivanova, A. (2021). *Memory and Architecture in Russia Moscow*. Oxford University Press.</w:t>
      </w:r>
    </w:p>
    <w:p>
      <w:pPr>
        <w:numPr>
          <w:ilvl w:val="0"/>
          <w:numId w:val="1002"/>
        </w:numPr>
        <w:pStyle w:val="Compact"/>
      </w:pPr>
      <w:r>
        <w:t xml:space="preserve">Petrov, D., &amp; Sokolova, M. (2020). "Street Photography as Social Commentary: The Case of Moscow." *Eastern European Visual Culture Review*, 15(3), 45-67.</w:t>
      </w:r>
    </w:p>
    <w:p>
      <w:pPr>
        <w:numPr>
          <w:ilvl w:val="0"/>
          <w:numId w:val="1002"/>
        </w:numPr>
        <w:pStyle w:val="Compact"/>
      </w:pPr>
      <w:r>
        <w:t xml:space="preserve">Kuznetsov, E. (2018). *The Photographer's Eye in the Capital*. Moscow Art Institute Publications.</w:t>
      </w:r>
    </w:p>
    <w:bookmarkEnd w:id="29"/>
    <w:bookmarkEnd w:id="30"/>
    <w:p>
      <w:pPr>
        <w:pStyle w:val="FirstParagraph"/>
      </w:pPr>
      <w:r>
        <w:rPr>
          <w:bCs/>
          <w:b/>
        </w:rPr>
        <w:t xml:space="preserve">Contact Information:</w:t>
      </w:r>
      <w:r>
        <w:br/>
      </w:r>
      <w:r>
        <w:t xml:space="preserve">Dr. Elena Volkova</w:t>
      </w:r>
      <w:r>
        <w:br/>
      </w:r>
      <w:r>
        <w:t xml:space="preserve">Email: e.volkova@msu.ru</w:t>
      </w:r>
      <w:r>
        <w:br/>
      </w:r>
      <w:r>
        <w:t xml:space="preserve">Department of Visual Anthropology, Moscow State University, Russia Moscow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the Context of Russia Moscow</dc:title>
  <dc:creator/>
  <dc:language>en</dc:language>
  <cp:keywords/>
  <dcterms:created xsi:type="dcterms:W3CDTF">2026-07-30T03:59:57Z</dcterms:created>
  <dcterms:modified xsi:type="dcterms:W3CDTF">2026-07-30T03:59:57Z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