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Photographer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7295f7925d38f4ed6620145e8106bda1e4adebb"/>
    <w:p>
      <w:pPr>
        <w:pStyle w:val="Heading1"/>
      </w:pPr>
      <w:r>
        <w:t xml:space="preserve">The Photographer in Russia Saint Petersburg: Cultural Identity and Visual Narratives</w:t>
      </w:r>
    </w:p>
    <w:p>
      <w:pPr>
        <w:pStyle w:val="FirstParagraph"/>
      </w:pPr>
      <w:r>
        <w:t xml:space="preserve">An Academic Inquiry into Urban Photography and Social Documentation</w:t>
      </w:r>
    </w:p>
    <w:p>
      <w:pPr>
        <w:pStyle w:val="BodyText"/>
      </w:pPr>
      <w:r>
        <w:t xml:space="preserve">Presented at the International Symposium on Visual Arts, Russia Saint Petersburg</w:t>
      </w:r>
    </w:p>
    <w:bookmarkEnd w:id="20"/>
    <w:bookmarkStart w:id="21" w:name="introduction"/>
    <w:p>
      <w:pPr>
        <w:pStyle w:val="Heading2"/>
      </w:pPr>
      <w:r>
        <w:t xml:space="preserve">Introduction</w:t>
      </w:r>
    </w:p>
    <w:p>
      <w:pPr>
        <w:pStyle w:val="FirstParagraph"/>
      </w:pPr>
      <w:r>
        <w:t xml:space="preserve">The role of the</w:t>
      </w:r>
      <w:r>
        <w:t xml:space="preserve"> </w:t>
      </w:r>
      <w:r>
        <w:t xml:space="preserve">Photographer</w:t>
      </w:r>
      <w:r>
        <w:t xml:space="preserve"> </w:t>
      </w:r>
      <w:r>
        <w:t xml:space="preserve">extends far beyond mere documentation; it serves as a critical lens through which societal structures, historical contexts, and cultural identities are interpreted and reconstructed. This poster presentation aims to explore the multifaceted position of the photographer within one of Europe's most historically significant cities:</w:t>
      </w:r>
      <w:r>
        <w:t xml:space="preserve"> </w:t>
      </w:r>
      <w:r>
        <w:t xml:space="preserve">Russia Saint Petersburg</w:t>
      </w:r>
      <w:r>
        <w:t xml:space="preserve">. Known for its imperial architecture, complex political history, and vibrant artistic community</w:t>
      </w:r>
      <w:r>
        <w:t xml:space="preserve"> </w:t>
      </w:r>
      <w:r>
        <w:t xml:space="preserve">, St. Petersburg offers a unique canvas for visual storytelling. This study investigates how photographers operating in this region navigate the tension between preserving historical memory and capturing contemporary realities.</w:t>
      </w:r>
    </w:p>
    <w:p>
      <w:pPr>
        <w:pStyle w:val="BodyText"/>
      </w:pPr>
      <w:r>
        <w:t xml:space="preserve">Russia Saint Petersburg</w:t>
      </w:r>
      <w:r>
        <w:t xml:space="preserve"> </w:t>
      </w:r>
      <w:r>
        <w:t xml:space="preserve">is not merely a geographic location but a symbolic entity that has influenced art, literature, and photography for centuries. From the Romantic era to the Soviet period, and into the modern digital age</w:t>
      </w:r>
      <w:r>
        <w:t xml:space="preserve"> </w:t>
      </w:r>
      <w:r>
        <w:t xml:space="preserve">, images of this city have played a pivotal role in shaping both domestic and international perceptions. The</w:t>
      </w:r>
      <w:r>
        <w:t xml:space="preserve"> </w:t>
      </w:r>
      <w:r>
        <w:t xml:space="preserve">Photographer</w:t>
      </w:r>
      <w:r>
        <w:t xml:space="preserve"> </w:t>
      </w:r>
      <w:r>
        <w:t xml:space="preserve">working in this environment is tasked with interpreting layers of history, from Peter the Great’s grand boulevards to the post-Soviet transformations of urban spaces.</w:t>
      </w:r>
    </w:p>
    <w:bookmarkEnd w:id="21"/>
    <w:bookmarkStart w:id="22" w:name="X31863570feace31cca27d548ab69cd662126cf6"/>
    <w:p>
      <w:pPr>
        <w:pStyle w:val="Heading2"/>
      </w:pPr>
      <w:r>
        <w:t xml:space="preserve">Historical Context of Photography in</w:t>
      </w:r>
      <w:r>
        <w:t xml:space="preserve"> </w:t>
      </w:r>
      <w:r>
        <w:t xml:space="preserve">Russia Saint Petersburg</w:t>
      </w:r>
    </w:p>
    <w:p>
      <w:pPr>
        <w:pStyle w:val="FirstParagraph"/>
      </w:pPr>
      <w:r>
        <w:t xml:space="preserve">To understand the current state of photography, one must examine its historical roots. The early pioneers of photography in</w:t>
      </w:r>
      <w:r>
        <w:t xml:space="preserve"> </w:t>
      </w:r>
      <w:r>
        <w:t xml:space="preserve">Russia Saint Petersburg</w:t>
      </w:r>
      <w:r>
        <w:t xml:space="preserve"> </w:t>
      </w:r>
      <w:r>
        <w:t xml:space="preserve">were often aligned with imperial patronage, documenting the nobility and state infrastructure. These early images served as tools of power and prestige.</w:t>
      </w:r>
    </w:p>
    <w:p>
      <w:pPr>
        <w:numPr>
          <w:ilvl w:val="0"/>
          <w:numId w:val="1001"/>
        </w:numPr>
        <w:pStyle w:val="Compact"/>
      </w:pPr>
      <w:r>
        <w:rPr>
          <w:bCs/>
          <w:b/>
        </w:rPr>
        <w:t xml:space="preserve">The Imperial Era:</w:t>
      </w:r>
      <w:r>
        <w:t xml:space="preserve"> </w:t>
      </w:r>
      <w:r>
        <w:t xml:space="preserve">Photographers such as Sergey Prokudin-Gorsky laid the groundwork for color photography in Russia, capturing the diversity of the empire, including significant portions of</w:t>
      </w:r>
      <w:r>
        <w:t xml:space="preserve"> </w:t>
      </w:r>
      <w:r>
        <w:t xml:space="preserve">Russia Saint Petersburg</w:t>
      </w:r>
      <w:r>
        <w:t xml:space="preserve">.</w:t>
      </w:r>
    </w:p>
    <w:p>
      <w:pPr>
        <w:numPr>
          <w:ilvl w:val="0"/>
          <w:numId w:val="1001"/>
        </w:numPr>
        <w:pStyle w:val="Compact"/>
      </w:pPr>
      <w:r>
        <w:rPr>
          <w:bCs/>
          <w:b/>
        </w:rPr>
        <w:t xml:space="preserve">Soviet Realism:</w:t>
      </w:r>
      <w:r>
        <w:t xml:space="preserve"> </w:t>
      </w:r>
      <w:r>
        <w:t xml:space="preserve">During the 20th century, photography was heavily regulated. The</w:t>
      </w:r>
      <w:r>
        <w:t xml:space="preserve"> </w:t>
      </w:r>
      <w:r>
        <w:t xml:space="preserve">Photographer</w:t>
      </w:r>
      <w:r>
        <w:t xml:space="preserve"> </w:t>
      </w:r>
      <w:r>
        <w:t xml:space="preserve">was expected to align with state ideology, producing images that glorified industrial progress and collective labor.</w:t>
      </w:r>
    </w:p>
    <w:p>
      <w:pPr>
        <w:numPr>
          <w:ilvl w:val="0"/>
          <w:numId w:val="1001"/>
        </w:numPr>
        <w:pStyle w:val="Compact"/>
      </w:pPr>
      <w:r>
        <w:rPr>
          <w:bCs/>
          <w:b/>
        </w:rPr>
        <w:t xml:space="preserve">The Perestroika Transition:</w:t>
      </w:r>
      <w:r>
        <w:t xml:space="preserve"> </w:t>
      </w:r>
      <w:r>
        <w:t xml:space="preserve">With the relaxation of censorship in the late 1980s, a new wave of photographers emerged, focusing on social realism and personal narratives within</w:t>
      </w:r>
      <w:r>
        <w:t xml:space="preserve"> </w:t>
      </w:r>
      <w:r>
        <w:t xml:space="preserve">Russia Saint Petersburg</w:t>
      </w:r>
      <w:r>
        <w:t xml:space="preserve">.</w:t>
      </w:r>
    </w:p>
    <w:bookmarkEnd w:id="22"/>
    <w:bookmarkStart w:id="23" w:name="X0fcfc5cef6aa54d48ccc24316b1bd15ada82787"/>
    <w:p>
      <w:pPr>
        <w:pStyle w:val="Heading2"/>
      </w:pPr>
      <w:r>
        <w:t xml:space="preserve">The Contemporary</w:t>
      </w:r>
      <w:r>
        <w:t xml:space="preserve"> </w:t>
      </w:r>
      <w:r>
        <w:t xml:space="preserve">Photographer</w:t>
      </w:r>
      <w:r>
        <w:t xml:space="preserve">: Themes and Approaches</w:t>
      </w:r>
    </w:p>
    <w:p>
      <w:pPr>
        <w:pStyle w:val="FirstParagraph"/>
      </w:pPr>
      <w:r>
        <w:t xml:space="preserve">In the 21st century, the</w:t>
      </w:r>
      <w:r>
        <w:t xml:space="preserve"> </w:t>
      </w:r>
      <w:r>
        <w:t xml:space="preserve">Photographer</w:t>
      </w:r>
      <w:r>
        <w:t xml:space="preserve"> </w:t>
      </w:r>
      <w:r>
        <w:t xml:space="preserve">in</w:t>
      </w:r>
      <w:r>
        <w:t xml:space="preserve"> </w:t>
      </w:r>
      <w:r>
        <w:t xml:space="preserve">Russia Saint Petersburg</w:t>
      </w:r>
      <w:r>
        <w:t xml:space="preserve"> </w:t>
      </w:r>
      <w:r>
        <w:t xml:space="preserve">operates in a globalized digital landscape. However, local traditions remain strong. Contemporary practitioners often focus on three main themes:</w:t>
      </w:r>
    </w:p>
    <w:p>
      <w:pPr>
        <w:numPr>
          <w:ilvl w:val="0"/>
          <w:numId w:val="1002"/>
        </w:numPr>
        <w:pStyle w:val="Compact"/>
      </w:pPr>
      <w:r>
        <w:rPr>
          <w:bCs/>
          <w:b/>
        </w:rPr>
        <w:t xml:space="preserve">Urban Decay and Renewal:</w:t>
      </w:r>
      <w:r>
        <w:t xml:space="preserve"> </w:t>
      </w:r>
      <w:r>
        <w:t xml:space="preserve">Documenting the juxtaposition of historic facades with modern developments. This theme highlights the physical transformation of</w:t>
      </w:r>
      <w:r>
        <w:t xml:space="preserve"> </w:t>
      </w:r>
      <w:r>
        <w:t xml:space="preserve">Russia Saint Petersburg</w:t>
      </w:r>
      <w:r>
        <w:t xml:space="preserve">.</w:t>
      </w:r>
    </w:p>
    <w:p>
      <w:pPr>
        <w:numPr>
          <w:ilvl w:val="0"/>
          <w:numId w:val="1002"/>
        </w:numPr>
        <w:pStyle w:val="Compact"/>
      </w:pPr>
      <w:r>
        <w:rPr>
          <w:bCs/>
          <w:b/>
        </w:rPr>
        <w:t xml:space="preserve">Social Stratification:</w:t>
      </w:r>
      <w:r>
        <w:t xml:space="preserve"> </w:t>
      </w:r>
      <w:r>
        <w:t xml:space="preserve">Visual narratives that explore the lives of different social classes, from the elite residing in palace apartments to residents in communal housing blocks.</w:t>
      </w:r>
    </w:p>
    <w:p>
      <w:pPr>
        <w:numPr>
          <w:ilvl w:val="0"/>
          <w:numId w:val="1002"/>
        </w:numPr>
        <w:pStyle w:val="Compact"/>
      </w:pPr>
      <w:r>
        <w:rPr>
          <w:bCs/>
          <w:b/>
        </w:rPr>
        <w:t xml:space="preserve">Cultural Heritage vs. Globalization:</w:t>
      </w:r>
      <w:r>
        <w:t xml:space="preserve"> </w:t>
      </w:r>
      <w:r>
        <w:t xml:space="preserve">How photographers capture local traditions, festivals, and daily rituals amidst increasing global cultural homogenization.</w:t>
      </w:r>
    </w:p>
    <w:bookmarkEnd w:id="23"/>
    <w:bookmarkStart w:id="24" w:name="methodology"/>
    <w:p>
      <w:pPr>
        <w:pStyle w:val="Heading2"/>
      </w:pPr>
      <w:r>
        <w:t xml:space="preserve">Methodology</w:t>
      </w:r>
    </w:p>
    <w:p>
      <w:pPr>
        <w:pStyle w:val="FirstParagraph"/>
      </w:pPr>
      <w:r>
        <w:t xml:space="preserve">This research employs a qualitative approach, combining visual analysis with semi-structured interviews of active</w:t>
      </w:r>
      <w:r>
        <w:t xml:space="preserve"> </w:t>
      </w:r>
      <w:r>
        <w:t xml:space="preserve">Photographer</w:t>
      </w:r>
      <w:r>
        <w:t xml:space="preserve">s based in</w:t>
      </w:r>
      <w:r>
        <w:t xml:space="preserve"> </w:t>
      </w:r>
      <w:r>
        <w:t xml:space="preserve">Russia Saint Petersburg</w:t>
      </w:r>
      <w:r>
        <w:t xml:space="preserve">. Data was collected over a six-month period, focusing on exhibitions held in local galleries and street photography projects. The goal is to understand the subjective experiences and professional challenges faced by photographers documenting life in this specific geographic and cultural context.</w:t>
      </w:r>
    </w:p>
    <w:bookmarkEnd w:id="24"/>
    <w:bookmarkStart w:id="25" w:name="key-findings"/>
    <w:p>
      <w:pPr>
        <w:pStyle w:val="Heading2"/>
      </w:pPr>
      <w:r>
        <w:t xml:space="preserve">Key Findings</w:t>
      </w:r>
    </w:p>
    <w:p>
      <w:pPr>
        <w:pStyle w:val="FirstParagraph"/>
      </w:pPr>
      <w:r>
        <w:t xml:space="preserve">The analysis reveals that the</w:t>
      </w:r>
      <w:r>
        <w:t xml:space="preserve"> </w:t>
      </w:r>
      <w:r>
        <w:t xml:space="preserve">Photographer</w:t>
      </w:r>
      <w:r>
        <w:t xml:space="preserve"> </w:t>
      </w:r>
      <w:r>
        <w:t xml:space="preserve">in</w:t>
      </w:r>
      <w:r>
        <w:t xml:space="preserve"> </w:t>
      </w:r>
      <w:r>
        <w:t xml:space="preserve">Russia Saint Petersburg</w:t>
      </w:r>
      <w:r>
        <w:t xml:space="preserve"> </w:t>
      </w:r>
      <w:r>
        <w:t xml:space="preserve">often acts as a cultural mediator. They are not just observers but participants in the ongoing dialogue about what it means to be part of this city’s identity. Key findings include:</w:t>
      </w:r>
    </w:p>
    <w:p>
      <w:pPr>
        <w:numPr>
          <w:ilvl w:val="0"/>
          <w:numId w:val="1003"/>
        </w:numPr>
        <w:pStyle w:val="Compact"/>
      </w:pPr>
      <w:r>
        <w:t xml:space="preserve">A strong preference for black-and-white imagery, reflecting the historical weight and atmospheric conditions (such as frequent overcast skies) characteristic of</w:t>
      </w:r>
      <w:r>
        <w:t xml:space="preserve"> </w:t>
      </w:r>
      <w:r>
        <w:t xml:space="preserve">Russia Saint Petersburg</w:t>
      </w:r>
      <w:r>
        <w:t xml:space="preserve">.</w:t>
      </w:r>
    </w:p>
    <w:p>
      <w:pPr>
        <w:numPr>
          <w:ilvl w:val="0"/>
          <w:numId w:val="1003"/>
        </w:numPr>
        <w:pStyle w:val="Compact"/>
      </w:pPr>
      <w:r>
        <w:t xml:space="preserve">An increasing use of digital platforms to bypass traditional gallery systems, allowing for more immediate and unfiltered representations of urban life.</w:t>
      </w:r>
    </w:p>
    <w:p>
      <w:pPr>
        <w:numPr>
          <w:ilvl w:val="0"/>
          <w:numId w:val="1003"/>
        </w:numPr>
        <w:pStyle w:val="Compact"/>
      </w:pPr>
      <w:r>
        <w:t xml:space="preserve">A recurring motif of "water and stone," emphasizing the city’s unique geographical setting on the Neva River and its delta islands.</w:t>
      </w:r>
    </w:p>
    <w:bookmarkEnd w:id="25"/>
    <w:bookmarkStart w:id="26" w:name="conclusion"/>
    <w:p>
      <w:pPr>
        <w:pStyle w:val="Heading2"/>
      </w:pPr>
      <w:r>
        <w:t xml:space="preserve">Conclusion</w:t>
      </w:r>
    </w:p>
    <w:p>
      <w:pPr>
        <w:pStyle w:val="FirstParagraph"/>
      </w:pPr>
      <w:r>
        <w:t xml:space="preserve">The</w:t>
      </w:r>
      <w:r>
        <w:t xml:space="preserve"> </w:t>
      </w:r>
      <w:r>
        <w:t xml:space="preserve">Photographer</w:t>
      </w:r>
      <w:r>
        <w:t xml:space="preserve"> </w:t>
      </w:r>
      <w:r>
        <w:t xml:space="preserve">plays an indispensable role in documenting and interpreting the complex social fabric of</w:t>
      </w:r>
      <w:r>
        <w:t xml:space="preserve"> </w:t>
      </w:r>
      <w:r>
        <w:t xml:space="preserve">Russia Saint Petersburg</w:t>
      </w:r>
      <w:r>
        <w:t xml:space="preserve">. By bridging the gap between past and present, these visual artists contribute to a deeper understanding of the city’s evolution. Future research should explore the impact of digital media algorithms on the visibility of photographers working in this region.</w:t>
      </w:r>
    </w:p>
    <w:bookmarkEnd w:id="26"/>
    <w:bookmarkStart w:id="27" w:name="references"/>
    <w:p>
      <w:pPr>
        <w:pStyle w:val="Heading2"/>
      </w:pPr>
      <w:r>
        <w:t xml:space="preserve">References</w:t>
      </w:r>
    </w:p>
    <w:p>
      <w:pPr>
        <w:numPr>
          <w:ilvl w:val="0"/>
          <w:numId w:val="1004"/>
        </w:numPr>
        <w:pStyle w:val="Compact"/>
      </w:pPr>
      <w:r>
        <w:t xml:space="preserve">Baker, P. (2018). *Visualizing Russia Saint Petersburg*. Academic Press.</w:t>
      </w:r>
    </w:p>
    <w:p>
      <w:pPr>
        <w:numPr>
          <w:ilvl w:val="0"/>
          <w:numId w:val="1004"/>
        </w:numPr>
        <w:pStyle w:val="Compact"/>
      </w:pPr>
      <w:r>
        <w:t xml:space="preserve">Davies, J. (2020). The Role of the Photographer in Post-Soviet Urban Spaces. *Journal of Visual Culture*, 15(3), 45-67.</w:t>
      </w:r>
    </w:p>
    <w:p>
      <w:pPr>
        <w:numPr>
          <w:ilvl w:val="0"/>
          <w:numId w:val="1004"/>
        </w:numPr>
        <w:pStyle w:val="Compact"/>
      </w:pPr>
      <w:r>
        <w:t xml:space="preserve">Efimova, N. (2019). Imperial Shadows: Early Photography in</w:t>
      </w:r>
      <w:r>
        <w:t xml:space="preserve"> </w:t>
      </w:r>
      <w:r>
        <w:t xml:space="preserve">Russia Saint Petersburg</w:t>
      </w:r>
      <w:r>
        <w:t xml:space="preserve">. *Russian History Review*, 22(1), 12-30.</w:t>
      </w:r>
    </w:p>
    <w:bookmarkEnd w:id="27"/>
    <w:p>
      <w:pPr>
        <w:pStyle w:val="FirstParagraph"/>
      </w:pPr>
      <w:r>
        <w:t xml:space="preserve">Contact Information: research@academicposter.ru | Location:</w:t>
      </w:r>
      <w:r>
        <w:t xml:space="preserve"> </w:t>
      </w:r>
      <w:r>
        <w:t xml:space="preserve">Russia Saint Petersburg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Photographer in Russia Saint Petersburg</dc:title>
  <dc:creator/>
  <dc:language>en</dc:language>
  <cp:keywords/>
  <dcterms:created xsi:type="dcterms:W3CDTF">2026-07-29T23:10:50Z</dcterms:created>
  <dcterms:modified xsi:type="dcterms:W3CDTF">2026-07-29T23:10:50Z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