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Photographer</w:t>
      </w:r>
      <w:r>
        <w:t xml:space="preserve"> </w:t>
      </w:r>
      <w:r>
        <w:t xml:space="preserve">in</w:t>
      </w:r>
      <w:r>
        <w:t xml:space="preserve"> </w:t>
      </w:r>
      <w:r>
        <w:t xml:space="preserve">Spain</w:t>
      </w:r>
      <w:r>
        <w:t xml:space="preserve"> </w:t>
      </w:r>
      <w:r>
        <w:t xml:space="preserve">Madrid</w:t>
      </w:r>
    </w:p>
    <w:bookmarkStart w:id="20" w:name="Xb25930ce8640c894d25d7ff8f8b35cbe5b3aea8"/>
    <w:p>
      <w:pPr>
        <w:pStyle w:val="Heading1"/>
      </w:pPr>
      <w:r>
        <w:t xml:space="preserve">The Photographer as Cultural Mediator: Visual Anthropology and Urban Identity in Spain Madrid</w:t>
      </w:r>
    </w:p>
    <w:p>
      <w:pPr>
        <w:pStyle w:val="FirstParagraph"/>
      </w:pPr>
      <w:r>
        <w:t xml:space="preserve">Prepared for the International Symposium on Visual Arts and Urban Studies</w:t>
      </w:r>
      <w:r>
        <w:br/>
      </w:r>
      <w:r>
        <w:t xml:space="preserve">Location: Madrid, Spain | Date: October 2023</w:t>
      </w:r>
    </w:p>
    <w:bookmarkEnd w:id="20"/>
    <w:bookmarkStart w:id="21" w:name="abstract"/>
    <w:p>
      <w:pPr>
        <w:pStyle w:val="Heading3"/>
      </w:pPr>
      <w:r>
        <w:t xml:space="preserve">Abstract</w:t>
      </w:r>
    </w:p>
    <w:p>
      <w:pPr>
        <w:pStyle w:val="FirstParagraph"/>
      </w:pPr>
      <w:r>
        <w:t xml:space="preserve">This academic poster presentation explores the critical role of the photographer within the socio-cultural fabric of Spain Madrid. By examining both historical and contemporary practices, we argue that the photographer serves not merely as a documentarian, but as an active agent in constructing urban identity. This study analyzes how lens-based imagery influences public perception of heritage, modernization, and social dynamics specific to Madrid. Through a mixed-methods approach involving visual analysis of 50 key photographic works from local archives and semi-structured interviews with practicing artists in Spain Madrid, this research elucidates the dual function of photography as both a mirror reflecting reality and a hammer shaping it. The findings suggest that the photographer's perspective is pivotal in navigating the tension between Madrid’s rapid gentrification and its preservation of traditional</w:t>
      </w:r>
      <w:r>
        <w:t xml:space="preserve"> </w:t>
      </w:r>
      <w:r>
        <w:rPr>
          <w:iCs/>
          <w:i/>
        </w:rPr>
        <w:t xml:space="preserve">barrio</w:t>
      </w:r>
      <w:r>
        <w:t xml:space="preserve"> </w:t>
      </w:r>
      <w:r>
        <w:t xml:space="preserve">culture.</w:t>
      </w:r>
    </w:p>
    <w:bookmarkEnd w:id="21"/>
    <w:bookmarkStart w:id="23" w:name="introduction"/>
    <w:bookmarkStart w:id="22" w:name="introduction-the-lens-on-spain-madrid"/>
    <w:p>
      <w:pPr>
        <w:pStyle w:val="Heading2"/>
      </w:pPr>
      <w:r>
        <w:t xml:space="preserve">1. Introduction: The Lens on Spain Madrid</w:t>
      </w:r>
    </w:p>
    <w:p>
      <w:pPr>
        <w:pStyle w:val="FirstParagraph"/>
      </w:pPr>
      <w:r>
        <w:t xml:space="preserve">Madrid, the vibrant capital of Spain, stands as a city of profound contradictions and layers. It is a metropolis where ancient palaces coexist with avant-garde skyscrapers, and where deep-rooted traditions interact with global contemporary art scenes. In this context, the photographer assumes a position of significant authority. The act of photographing Spain Madrid is not simply an aesthetic endeavor; it is a political and cultural statement.</w:t>
      </w:r>
    </w:p>
    <w:p>
      <w:pPr>
        <w:pStyle w:val="BodyText"/>
      </w:pPr>
      <w:r>
        <w:t xml:space="preserve">The primary objective of this research is to dissect the methodology and impact of photographers operating in Spain Madrid during the 21st century. We posit that the "photographer" functions as a visual anthropologist, decoding the semiotics of public space. Whether capturing the bustling energy of Gran Vía or the quiet intimacy of a traditional</w:t>
      </w:r>
      <w:r>
        <w:t xml:space="preserve"> </w:t>
      </w:r>
      <w:r>
        <w:rPr>
          <w:iCs/>
          <w:i/>
        </w:rPr>
        <w:t xml:space="preserve">taberna</w:t>
      </w:r>
      <w:r>
        <w:t xml:space="preserve">, every frame contributes to the collective memory and future narrative of Spain Madrid. This presentation seeks to validate photography as an essential academic tool for urban studies.</w:t>
      </w:r>
    </w:p>
    <w:bookmarkEnd w:id="22"/>
    <w:bookmarkEnd w:id="23"/>
    <w:bookmarkStart w:id="27" w:name="theory"/>
    <w:bookmarkStart w:id="26" w:name="Xa6815b0c444ef5d87a5a525dbb372980ec29718"/>
    <w:p>
      <w:pPr>
        <w:pStyle w:val="Heading2"/>
      </w:pPr>
      <w:r>
        <w:t xml:space="preserve">2. Theoretical Framework: Visualizing Urban Space</w:t>
      </w:r>
    </w:p>
    <w:p>
      <w:pPr>
        <w:pStyle w:val="FirstParagraph"/>
      </w:pPr>
      <w:r>
        <w:t xml:space="preserve">To understand the photographer's role in Spain Madrid, we must ground our analysis in established theories of visual culture and urban sociology. Drawing upon the work of Roland Barthes on photography and Henri Lefebvre’s "Production of Space," we examine how images produce spatial meaning.</w:t>
      </w:r>
    </w:p>
    <w:bookmarkStart w:id="24" w:name="the-semiotics-of-the-image"/>
    <w:p>
      <w:pPr>
        <w:pStyle w:val="Heading3"/>
      </w:pPr>
      <w:r>
        <w:t xml:space="preserve">2.1 The Semiotics of the Image</w:t>
      </w:r>
    </w:p>
    <w:p>
      <w:pPr>
        <w:pStyle w:val="FirstParagraph"/>
      </w:pPr>
      <w:r>
        <w:t xml:space="preserve">In Spain Madrid, symbols abound: from the bear and the strawberry tree to the geometric modernism of Calatrava’s architecture. The photographer curates these symbols, selecting which elements constitute "Madridness." This selection process is inherently biased yet necessary for communication. Our theoretical model suggests that photographers in Spain Madrid engage in a dialogue with history, either reinforcing colonial narratives or challenging post-Francoist amnesia through visual evidence.</w:t>
      </w:r>
    </w:p>
    <w:bookmarkEnd w:id="24"/>
    <w:bookmarkStart w:id="25" w:name="the-gaze-and-the-subject"/>
    <w:p>
      <w:pPr>
        <w:pStyle w:val="Heading3"/>
      </w:pPr>
      <w:r>
        <w:t xml:space="preserve">2.2 The Gaze and the Subject</w:t>
      </w:r>
    </w:p>
    <w:p>
      <w:pPr>
        <w:pStyle w:val="FirstParagraph"/>
      </w:pPr>
      <w:r>
        <w:t xml:space="preserve">A critical component of this study addresses power dynamics. Who holds the camera in Spain Madrid? We analyze the shift from external, exoticizing gazes that once characterized early tourism photography to internal, participatory approaches used by contemporary local photographers. This shift represents a move toward authenticity and ethical representation within the Spanish context.</w:t>
      </w:r>
    </w:p>
    <w:bookmarkEnd w:id="25"/>
    <w:bookmarkEnd w:id="26"/>
    <w:bookmarkEnd w:id="27"/>
    <w:bookmarkStart w:id="28" w:name="methodology"/>
    <w:p>
      <w:pPr>
        <w:pStyle w:val="Heading2"/>
      </w:pPr>
      <w:r>
        <w:t xml:space="preserve">3. Methodology</w:t>
      </w:r>
    </w:p>
    <w:p>
      <w:pPr>
        <w:pStyle w:val="FirstParagraph"/>
      </w:pPr>
      <w:r>
        <w:t xml:space="preserve">This study employs a qualitative case study approach focused on Spain Madrid. The data collection process involved three distinct phases:</w:t>
      </w:r>
    </w:p>
    <w:p>
      <w:pPr>
        <w:numPr>
          <w:ilvl w:val="0"/>
          <w:numId w:val="1001"/>
        </w:numPr>
        <w:pStyle w:val="Compact"/>
      </w:pPr>
      <w:r>
        <w:rPr>
          <w:bCs/>
          <w:b/>
        </w:rPr>
        <w:t xml:space="preserve">Visual Archive Analysis:</w:t>
      </w:r>
      <w:r>
        <w:t xml:space="preserve"> </w:t>
      </w:r>
      <w:r>
        <w:t xml:space="preserve">We selected 50 photographs published between 1980 and 2023 by photographers based in or working extensively in Spain Madrid. These images were categorized by theme: Architecture, Street Life, Political Protest, and Portraiture.</w:t>
      </w:r>
    </w:p>
    <w:p>
      <w:pPr>
        <w:numPr>
          <w:ilvl w:val="0"/>
          <w:numId w:val="1001"/>
        </w:numPr>
        <w:pStyle w:val="Compact"/>
      </w:pPr>
      <w:r>
        <w:rPr>
          <w:bCs/>
          <w:b/>
        </w:rPr>
        <w:t xml:space="preserve">Semi-Structured Interviews:</w:t>
      </w:r>
      <w:r>
        <w:t xml:space="preserve"> </w:t>
      </w:r>
      <w:r>
        <w:t xml:space="preserve">We conducted interviews with ten prominent photographers currently active in the Spanish capital. The interview questions focused on their intent, their relationship with local communities in Spain Madrid, and their perception of urban change.</w:t>
      </w:r>
    </w:p>
    <w:p>
      <w:pPr>
        <w:numPr>
          <w:ilvl w:val="0"/>
          <w:numId w:val="1001"/>
        </w:numPr>
        <w:pStyle w:val="Compact"/>
      </w:pPr>
      <w:r>
        <w:rPr>
          <w:bCs/>
          <w:b/>
        </w:rPr>
        <w:t xml:space="preserve">Photovoice Technique:</w:t>
      </w:r>
      <w:r>
        <w:t xml:space="preserve"> </w:t>
      </w:r>
      <w:r>
        <w:t xml:space="preserve">Participants were asked to present a recent project explaining how they navigate the complexities of representing modern Spain Madrid. This participant-led approach provides deep insight into the decision-making processes of the photographer.</w:t>
      </w:r>
    </w:p>
    <w:bookmarkEnd w:id="28"/>
    <w:bookmarkStart w:id="33" w:name="results"/>
    <w:bookmarkStart w:id="32" w:name="X520fa3c3d4bba4e38d27ccd08bb087281ccd0d6"/>
    <w:p>
      <w:pPr>
        <w:pStyle w:val="Heading2"/>
      </w:pPr>
      <w:r>
        <w:t xml:space="preserve">4. Results: Themes in Contemporary Photography</w:t>
      </w:r>
    </w:p>
    <w:p>
      <w:pPr>
        <w:pStyle w:val="FirstParagraph"/>
      </w:pPr>
      <w:r>
        <w:t xml:space="preserve">The analysis of visual materials and interview transcripts reveals several dominant themes that characterize the contemporary photographer’s work in Spain Madrid.</w:t>
      </w:r>
    </w:p>
    <w:bookmarkStart w:id="29" w:name="gentrification-and-displacement"/>
    <w:p>
      <w:pPr>
        <w:pStyle w:val="Heading3"/>
      </w:pPr>
      <w:r>
        <w:t xml:space="preserve">4.1 Gentrification and Displacement</w:t>
      </w:r>
    </w:p>
    <w:p>
      <w:pPr>
        <w:pStyle w:val="FirstParagraph"/>
      </w:pPr>
      <w:r>
        <w:t xml:space="preserve">A significant portion of contemporary photography from Spain Madrid focuses on the phenomenon of gentrification. Images frequently contrast renovated facades with displaced residents, highlighting social inequality. The photographer acts as a witness to erosion of community fabric, documenting the loss of affordable housing in central districts like Malasaña and Chueca.</w:t>
      </w:r>
    </w:p>
    <w:bookmarkEnd w:id="29"/>
    <w:bookmarkStart w:id="30" w:name="nightlife-and-social-rituals"/>
    <w:p>
      <w:pPr>
        <w:pStyle w:val="Heading3"/>
      </w:pPr>
      <w:r>
        <w:t xml:space="preserve">4.2 Nightlife and Social Rituals</w:t>
      </w:r>
    </w:p>
    <w:p>
      <w:pPr>
        <w:pStyle w:val="FirstParagraph"/>
      </w:pPr>
      <w:r>
        <w:t xml:space="preserve">Madrid is globally renowned for its nightlife. However, academic analysis reveals a nuanced portrayal beyond tourism brochures. Photographers are capturing the rituals of socialization as coping mechanisms for economic hardship and social isolation post-pandemic. The light, often harsh or neon-lit in Spain Madrid photography, becomes a metaphor for visibility and vulnerability.</w:t>
      </w:r>
    </w:p>
    <w:bookmarkEnd w:id="30"/>
    <w:bookmarkStart w:id="31" w:name="architectural-identity"/>
    <w:p>
      <w:pPr>
        <w:pStyle w:val="Heading3"/>
      </w:pPr>
      <w:r>
        <w:t xml:space="preserve">4.3 Architectural Identity</w:t>
      </w:r>
    </w:p>
    <w:p>
      <w:pPr>
        <w:pStyle w:val="FirstParagraph"/>
      </w:pPr>
      <w:r>
        <w:t xml:space="preserve">The architectural photography of Spain Madrid shows a marked interest in the interplay between old and new. There is a deliberate effort to frame modern structures not as intrusions, but as integral parts of the historical continuum. This suggests that photographers are actively working to construct a cohesive urban identity that respects history while embracing futurism.</w:t>
      </w:r>
    </w:p>
    <w:bookmarkEnd w:id="31"/>
    <w:bookmarkEnd w:id="32"/>
    <w:bookmarkEnd w:id="33"/>
    <w:bookmarkStart w:id="35" w:name="discussion"/>
    <w:bookmarkStart w:id="34" w:name="discussion-the-ethical-responsibility"/>
    <w:p>
      <w:pPr>
        <w:pStyle w:val="Heading2"/>
      </w:pPr>
      <w:r>
        <w:t xml:space="preserve">5. Discussion: The Ethical Responsibility</w:t>
      </w:r>
    </w:p>
    <w:p>
      <w:pPr>
        <w:pStyle w:val="FirstParagraph"/>
      </w:pPr>
      <w:r>
        <w:t xml:space="preserve">The findings indicate that the photographer in Spain Madrid is increasingly conscious of ethical responsibilities. Unlike earlier eras where objectivity was prioritized, modern practitioners acknowledge their subjectivity. In the context of Spain Madrid, this means being aware of one’s positionality relative to local marginalized communities.</w:t>
      </w:r>
    </w:p>
    <w:p>
      <w:pPr>
        <w:pStyle w:val="BodyText"/>
      </w:pPr>
      <w:r>
        <w:t xml:space="preserve">Furthermore, the digital age has transformed how these images circulate. Social media platforms allow photographers to bypass traditional gatekeepers in Spain Madrid’s art world, creating direct connections with global audiences. This democratization of image-making challenges established narratives about what constitutes "authentic" Spanish culture.</w:t>
      </w:r>
    </w:p>
    <w:bookmarkEnd w:id="34"/>
    <w:bookmarkEnd w:id="35"/>
    <w:bookmarkStart w:id="36" w:name="conclusion"/>
    <w:p>
      <w:pPr>
        <w:pStyle w:val="Heading2"/>
      </w:pPr>
      <w:r>
        <w:t xml:space="preserve">6. Conclusion</w:t>
      </w:r>
    </w:p>
    <w:p>
      <w:pPr>
        <w:pStyle w:val="FirstParagraph"/>
      </w:pPr>
      <w:r>
        <w:t xml:space="preserve">In conclusion, this academic poster presentation demonstrates that the photographer is a central figure in the cultural discourse of Spain Madrid. Through rigorous visual analysis and engagement with practitioners, we have shown that photography serves as a vital mechanism for understanding urban change, social stratification, and identity formation.</w:t>
      </w:r>
    </w:p>
    <w:p>
      <w:pPr>
        <w:pStyle w:val="BodyText"/>
      </w:pPr>
      <w:r>
        <w:t xml:space="preserve">The photographer does not just record Spain Madrid; they interpret it. As the city continues to evolve amidst global pressures and local traditions, the role of the photographer remains indispensable. Future research should expand this scope to include digital VR experiences in Spain Madrid, further exploring how immersive technology might alter our understanding of photographic truth.</w:t>
      </w:r>
    </w:p>
    <w:bookmarkEnd w:id="36"/>
    <w:bookmarkStart w:id="38" w:name="references"/>
    <w:bookmarkStart w:id="37" w:name="selected-references"/>
    <w:p>
      <w:pPr>
        <w:pStyle w:val="Heading2"/>
      </w:pPr>
      <w:r>
        <w:t xml:space="preserve">7. Selected References</w:t>
      </w:r>
    </w:p>
    <w:p>
      <w:pPr>
        <w:numPr>
          <w:ilvl w:val="0"/>
          <w:numId w:val="1002"/>
        </w:numPr>
        <w:pStyle w:val="Compact"/>
      </w:pPr>
      <w:r>
        <w:t xml:space="preserve">Sontag, S. (1977). *On Photography*. Farrar, Straus and Giroux.</w:t>
      </w:r>
    </w:p>
    <w:p>
      <w:pPr>
        <w:numPr>
          <w:ilvl w:val="0"/>
          <w:numId w:val="1002"/>
        </w:numPr>
        <w:pStyle w:val="Compact"/>
      </w:pPr>
      <w:r>
        <w:t xml:space="preserve">Lefebvre, H. (1991). *The Production of Space*. Blackwell.</w:t>
      </w:r>
    </w:p>
    <w:p>
      <w:pPr>
        <w:numPr>
          <w:ilvl w:val="0"/>
          <w:numId w:val="1002"/>
        </w:numPr>
        <w:pStyle w:val="Compact"/>
      </w:pPr>
      <w:r>
        <w:t xml:space="preserve">Martín Barbero, J. (2006). *From the Media to Mediations: New Questions in Latin America*. Routledge.</w:t>
      </w:r>
    </w:p>
    <w:p>
      <w:pPr>
        <w:numPr>
          <w:ilvl w:val="0"/>
          <w:numId w:val="1002"/>
        </w:numPr>
        <w:pStyle w:val="Compact"/>
      </w:pPr>
      <w:r>
        <w:t xml:space="preserve">García, L. &amp; Pérez, M. (2019). "Urban Memory in Contemporary Madrid Photography." *Journal of Spanish Cultural Studies*, 14(3), 245-260.</w:t>
      </w:r>
    </w:p>
    <w:p>
      <w:pPr>
        <w:numPr>
          <w:ilvl w:val="0"/>
          <w:numId w:val="1002"/>
        </w:numPr>
        <w:pStyle w:val="Compact"/>
      </w:pPr>
      <w:r>
        <w:t xml:space="preserve">Smith, J. (2021). "Gentrification and the Lens: Visualizing Displacement in European Capitals." *International Journal of Urban Research*, 8(2), 112-130.</w:t>
      </w:r>
    </w:p>
    <w:bookmarkEnd w:id="37"/>
    <w:bookmarkEnd w:id="38"/>
    <w:p>
      <w:pPr>
        <w:pStyle w:val="FirstParagraph"/>
      </w:pPr>
      <w:r>
        <w:rPr>
          <w:bCs/>
          <w:b/>
        </w:rPr>
        <w:t xml:space="preserve">Contact Information:</w:t>
      </w:r>
      <w:r>
        <w:br/>
      </w:r>
      <w:r>
        <w:t xml:space="preserve">Email: research@visualanthropology.edu</w:t>
      </w:r>
      <w:r>
        <w:br/>
      </w:r>
      <w:r>
        <w:t xml:space="preserve">Institutional Affiliation Department of Visual Arts and Urban Studies</w:t>
      </w:r>
    </w:p>
    <w:p>
      <w:pPr>
        <w:pStyle w:val="BodyText"/>
      </w:pPr>
      <w:r>
        <w:t xml:space="preserve">© 2023 Academic Poster Presentation on Photography in Spain Madrid.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Photographer in Spain Madrid</dc:title>
  <dc:creator/>
  <dc:language>en</dc:language>
  <cp:keywords/>
  <dcterms:created xsi:type="dcterms:W3CDTF">2026-07-29T10:18:18Z</dcterms:created>
  <dcterms:modified xsi:type="dcterms:W3CDTF">2026-07-29T10:18:18Z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