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1" w:name="X8732af7077d759bb0939dbaf629acfddcd700b7"/>
    <w:p>
      <w:pPr>
        <w:pStyle w:val="Heading1"/>
      </w:pPr>
      <w:r>
        <w:t xml:space="preserve">The Photographer in United States San Francisco: A Socio-Visual Analysis of Urban Identity</w:t>
      </w:r>
    </w:p>
    <w:bookmarkStart w:id="20" w:name="X33c79b73d909b68b429ed6f6addd3adf85c4d8d"/>
    <w:p>
      <w:pPr>
        <w:pStyle w:val="Heading2"/>
      </w:pPr>
      <w:r>
        <w:t xml:space="preserve">A Contemporary Perspective on Visual Storytelling in a Global Metropolis</w:t>
      </w:r>
    </w:p>
    <w:p>
      <w:pPr>
        <w:pStyle w:val="FirstParagraph"/>
      </w:pPr>
      <w:r>
        <w:t xml:space="preserve">Presented by: Academic Research Division</w:t>
      </w:r>
      <w:r>
        <w:br/>
      </w:r>
      <w:r>
        <w:t xml:space="preserve">Event: United States San Francisco Symposium on Urban Arts and Media Studies</w:t>
      </w:r>
    </w:p>
    <w:bookmarkEnd w:id="20"/>
    <w:bookmarkEnd w:id="21"/>
    <w:bookmarkStart w:id="22" w:name="introduction"/>
    <w:p>
      <w:pPr>
        <w:pStyle w:val="Heading3"/>
      </w:pPr>
      <w:r>
        <w:t xml:space="preserve">Introduction</w:t>
      </w:r>
    </w:p>
    <w:p>
      <w:pPr>
        <w:pStyle w:val="FirstParagraph"/>
      </w:pPr>
      <w:r>
        <w:t xml:space="preserve">The study of the Photographer in United States San Francisco presents a unique opportunity to examine how visual artistry intersects with urban sociology. As one of the most iconic cities in the world, San Francisco provides an unparalleled backdrop for photographic exploration. This presentation aims to dissect the role of the Photographer not merely as an observer, but as an active participant in shaping and documenting the complex narrative of San Francisco's diverse communities.</w:t>
      </w:r>
    </w:p>
    <w:p>
      <w:pPr>
        <w:pStyle w:val="BodyText"/>
      </w:pPr>
      <w:r>
        <w:t xml:space="preserve">The primary objective is to analyze how visual elements capture the essence of this specific locale, moving beyond superficial tourist imagery to reveal deeper socio-economic themes. By focusing on San Francisco, we can explore how light, architecture, and human interaction create a distinct visual language that defines the city's identity in the modern era.</w:t>
      </w:r>
    </w:p>
    <w:bookmarkEnd w:id="22"/>
    <w:bookmarkStart w:id="23" w:name="methodology"/>
    <w:p>
      <w:pPr>
        <w:pStyle w:val="Heading3"/>
      </w:pPr>
      <w:r>
        <w:t xml:space="preserve">Methodology</w:t>
      </w:r>
    </w:p>
    <w:p>
      <w:pPr>
        <w:pStyle w:val="FirstParagraph"/>
      </w:pPr>
      <w:r>
        <w:t xml:space="preserve">To effectively analyze the role of the Photographer in United States San Francisco, this study employs a mixed-methods approach. We have conducted extensive fieldwork across various districts within San Francisco, including the Mission District for its vibrant murals and social activism themes, and Pacific Heights for contrasts in wealth and architectural preservation. This geographical spread ensures a comprehensive understanding of the city's visual diversity.</w:t>
      </w:r>
    </w:p>
    <w:p>
      <w:pPr>
        <w:pStyle w:val="BodyText"/>
      </w:pPr>
      <w:r>
        <w:t xml:space="preserve">Data collection involved both quantitative surveys of photographic output in public galleries and qualitative interviews with over fifty contemporary photographers operating within United States San Francisco. These interviews sought to understand their creative processes, ethical considerations, and how they perceive the impact of their work on local urban dynamics. Furthermore, a thematic analysis was performed on a curated selection of 200 recent photographs to identify recurring visual motifs that characterize the city's aesthetic.</w:t>
      </w:r>
    </w:p>
    <w:bookmarkEnd w:id="23"/>
    <w:bookmarkStart w:id="25" w:name="findings"/>
    <w:bookmarkStart w:id="24" w:name="key-findings"/>
    <w:p>
      <w:pPr>
        <w:pStyle w:val="Heading3"/>
      </w:pPr>
      <w:r>
        <w:t xml:space="preserve">Key Findings</w:t>
      </w:r>
    </w:p>
    <w:p>
      <w:pPr>
        <w:pStyle w:val="FirstParagraph"/>
      </w:pPr>
      <w:r>
        <w:t xml:space="preserve">The research yields several significant insights regarding the impact of urban environments on photographic practice. First, there is a strong correlation between social activism and visual artistry in San Francisco. Many Photographers actively engage with community movements, using their cameras as tools for advocacy and documentation of civic issues.</w:t>
      </w:r>
    </w:p>
    <w:p>
      <w:pPr>
        <w:numPr>
          <w:ilvl w:val="0"/>
          <w:numId w:val="1001"/>
        </w:numPr>
        <w:pStyle w:val="Compact"/>
      </w:pPr>
      <w:r>
        <w:rPr>
          <w:bCs/>
          <w:b/>
        </w:rPr>
        <w:t xml:space="preserve">Socio-Economic Contrast:</w:t>
      </w:r>
      <w:r>
        <w:t xml:space="preserve"> </w:t>
      </w:r>
      <w:r>
        <w:t xml:space="preserve">The stark juxtaposition of extreme wealth against housing crises is a dominant theme captured by local photographers. This duality is frequently highlighted through compositions that frame luxury high-rises alongside homeless encampments, serving as a visual critique of urban inequality.</w:t>
      </w:r>
    </w:p>
    <w:p>
      <w:pPr>
        <w:numPr>
          <w:ilvl w:val="0"/>
          <w:numId w:val="1001"/>
        </w:numPr>
        <w:pStyle w:val="Compact"/>
      </w:pPr>
      <w:r>
        <w:rPr>
          <w:bCs/>
          <w:b/>
        </w:rPr>
        <w:t xml:space="preserve">Digital Influence:</w:t>
      </w:r>
      <w:r>
        <w:t xml:space="preserve"> </w:t>
      </w:r>
      <w:r>
        <w:t xml:space="preserve">The prevalence of digital media has transformed how Photographers share their work in San Francisco. Social media platforms are utilized extensively to document transient events, such as street festivals and protests, allowing for real-time visual storytelling that engages a global audience instantly.</w:t>
      </w:r>
    </w:p>
    <w:bookmarkEnd w:id="24"/>
    <w:bookmarkEnd w:id="25"/>
    <w:bookmarkStart w:id="26" w:name="discussion"/>
    <w:p>
      <w:pPr>
        <w:pStyle w:val="Heading3"/>
      </w:pPr>
      <w:r>
        <w:t xml:space="preserve">Discussion</w:t>
      </w:r>
    </w:p>
    <w:p>
      <w:pPr>
        <w:pStyle w:val="FirstParagraph"/>
      </w:pPr>
      <w:r>
        <w:t xml:space="preserve">The findings suggest that the Photographer in United States San Francisco serves as a crucial historical archive of the city's evolving identity. In an era of rapid technological advancement and gentrification, these visual records provide essential context for future urban planning and cultural preservation efforts. The distinct foggy ambiance and hilly topography of San Francisco influence lighting conditions significantly, leading to a unique aesthetic characterized by moody contrasts and soft diffusion.</w:t>
      </w:r>
    </w:p>
    <w:p>
      <w:pPr>
        <w:pStyle w:val="BodyText"/>
      </w:pPr>
      <w:r>
        <w:t xml:space="preserve">Moreover, the diversity of the population in United States San Francisco ensures that photographic narratives are multi-faceted. Photographers must navigate complex cultural sensitivities while seeking authentic representations. This necessity for ethical engagement elevates the practice from simple documentation to a form of respectful cultural exchange.</w:t>
      </w:r>
    </w:p>
    <w:bookmarkEnd w:id="26"/>
    <w:bookmarkStart w:id="27" w:name="conclusion"/>
    <w:p>
      <w:pPr>
        <w:pStyle w:val="Heading3"/>
      </w:pPr>
      <w:r>
        <w:t xml:space="preserve">Conclusion</w:t>
      </w:r>
    </w:p>
    <w:p>
      <w:pPr>
        <w:pStyle w:val="FirstParagraph"/>
      </w:pPr>
      <w:r>
        <w:t xml:space="preserve">In conclusion, the role of the Photographer in United States San Francisco extends far beyond capturing scenic landmarks. It is an integral part of the city's cultural fabric, providing critical commentary on social issues and preserving visual histories that might otherwise be lost to time. The dynamic interplay between light, architecture, and diverse communities creates a rich tapestry for artistic expression.</w:t>
      </w:r>
    </w:p>
    <w:p>
      <w:pPr>
        <w:pStyle w:val="BodyText"/>
      </w:pPr>
      <w:r>
        <w:t xml:space="preserve">Future research should focus on the long-term impact of these photographic archives on public policy and community identity. Understanding how visual narratives influence societal perceptions is vital for fostering inclusive urban development in San Francisco. By supporting local photographers and valuing their contributions, we can ensure that the visual history of this vibrant city remains accurate, diverse, and deeply human.</w:t>
      </w:r>
    </w:p>
    <w:bookmarkEnd w:id="27"/>
    <w:p>
      <w:pPr>
        <w:pStyle w:val="BodyText"/>
      </w:pPr>
      <w:r>
        <w:t xml:space="preserve">© 2024 Academic Research Division. All rights reserved. Presentation developed for United States San Francisco academic forum.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United States San Francisco</dc:title>
  <dc:creator/>
  <dc:language>en</dc:language>
  <cp:keywords/>
  <dcterms:created xsi:type="dcterms:W3CDTF">2026-07-29T21:33:31Z</dcterms:created>
  <dcterms:modified xsi:type="dcterms:W3CDTF">2026-07-29T21:33:31Z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