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Visual</w:t>
      </w:r>
      <w:r>
        <w:t xml:space="preserve"> </w:t>
      </w:r>
      <w:r>
        <w:t xml:space="preserve">Anthropology</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72504a3cbf8ab1655f013ec74e300add236c5d9"/>
    <w:p>
      <w:pPr>
        <w:pStyle w:val="Heading1"/>
      </w:pPr>
      <w:r>
        <w:t xml:space="preserve">Capturing the Pulse of Saigon: The Role of the Photographer in Shaping Urban Identity</w:t>
      </w:r>
    </w:p>
    <w:bookmarkStart w:id="20" w:name="Xd9146664e9407c73fdfcaf2eb95451cae6c4c11"/>
    <w:p>
      <w:pPr>
        <w:pStyle w:val="Heading2"/>
      </w:pPr>
      <w:r>
        <w:t xml:space="preserve">An Academic Analysis of Visual Narrative in Vietnam, Ho Chi Minh City</w:t>
      </w:r>
    </w:p>
    <w:bookmarkEnd w:id="20"/>
    <w:bookmarkEnd w:id="21"/>
    <w:p>
      <w:pPr>
        <w:pStyle w:val="FirstParagraph"/>
      </w:pPr>
      <w:r>
        <w:t xml:space="preserve">Prepared for the International Conference on Urban Anthropology and Visual Studies</w:t>
      </w:r>
      <w:r>
        <w:br/>
      </w:r>
      <w:r>
        <w:t xml:space="preserve">Focus Region: Southeast Asia / Case Study: Vietnam, Ho Chi Minh City</w:t>
      </w:r>
      <w:r>
        <w:br/>
      </w:r>
      <w:r>
        <w:t xml:space="preserve">Department of Media Studies &amp; Cultural Geography</w:t>
      </w:r>
    </w:p>
    <w:bookmarkStart w:id="23" w:name="introduction"/>
    <w:bookmarkStart w:id="22" w:name="introduction-and-context"/>
    <w:p>
      <w:pPr>
        <w:pStyle w:val="Heading3"/>
      </w:pPr>
      <w:r>
        <w:t xml:space="preserve">1. Introduction and Context</w:t>
      </w:r>
    </w:p>
    <w:p>
      <w:pPr>
        <w:pStyle w:val="FirstParagraph"/>
      </w:pPr>
      <w:r>
        <w:t xml:space="preserve">The city of Vietnam, Ho Chi Minh City (commonly referred to as Saigon) stands as one of the most dynamic urban centers in Southeast Asia. It is a metropolis where rapid modernization clashes and coexists with deep-rooted historical traditions. In this volatile yet vibrant environment, the role of the</w:t>
      </w:r>
      <w:r>
        <w:t xml:space="preserve"> </w:t>
      </w:r>
      <w:r>
        <w:rPr>
          <w:bCs/>
          <w:b/>
        </w:rPr>
        <w:t xml:space="preserve">Photographer</w:t>
      </w:r>
      <w:r>
        <w:t xml:space="preserve"> </w:t>
      </w:r>
      <w:r>
        <w:t xml:space="preserve">transcends simple documentation; they act as cultural interpreters and visual anthropologists.</w:t>
      </w:r>
      <w:r>
        <w:t xml:space="preserve"> </w:t>
      </w:r>
      <w:r>
        <w:t xml:space="preserve">This poster presentation explores how contemporary photographers utilize their craft to map the socio-economic transformations occurring in Vietnam, Ho Chi Minh City. By analyzing specific photographic series from 2015 to 2024, this study examines how light, composition, and subject matter are employed to construct a narrative of urban resilience. The central thesis argues that the</w:t>
      </w:r>
      <w:r>
        <w:t xml:space="preserve"> </w:t>
      </w:r>
      <w:r>
        <w:rPr>
          <w:bCs/>
          <w:b/>
        </w:rPr>
        <w:t xml:space="preserve">Photographer</w:t>
      </w:r>
      <w:r>
        <w:t xml:space="preserve"> </w:t>
      </w:r>
      <w:r>
        <w:t xml:space="preserve">in this region serves as a critical archival agent for history that is being rewritten daily by infrastructure development and economic liberalization.</w:t>
      </w:r>
    </w:p>
    <w:p>
      <w:pPr>
        <w:pStyle w:val="BodyText"/>
      </w:pPr>
      <w:r>
        <w:rPr>
          <w:bCs/>
          <w:b/>
        </w:rPr>
        <w:t xml:space="preserve">Key Focus:</w:t>
      </w:r>
      <w:r>
        <w:t xml:space="preserve"> </w:t>
      </w:r>
      <w:r>
        <w:t xml:space="preserve">Understanding how visual media shapes the international perception of Vietnam, Ho Chi Minh City, while simultaneously influencing local civic identity.</w:t>
      </w:r>
    </w:p>
    <w:bookmarkEnd w:id="22"/>
    <w:bookmarkEnd w:id="23"/>
    <w:bookmarkStart w:id="25" w:name="methodology"/>
    <w:bookmarkStart w:id="24" w:name="methodological-framework"/>
    <w:p>
      <w:pPr>
        <w:pStyle w:val="Heading3"/>
      </w:pPr>
      <w:r>
        <w:t xml:space="preserve">2. Methodological Framework</w:t>
      </w:r>
    </w:p>
    <w:p>
      <w:pPr>
        <w:pStyle w:val="FirstParagraph"/>
      </w:pPr>
      <w:r>
        <w:t xml:space="preserve">This study employs a qualitative visual analysis methodology combined with semi-structured interviews of twelve prominent photographers operating in Vietnam, Ho Chi Minh City. The selection criteria prioritized individuals who work across both editorial and fine-art genres to understand the intersection between commercial demand and artistic expression.</w:t>
      </w:r>
    </w:p>
    <w:p>
      <w:pPr>
        <w:numPr>
          <w:ilvl w:val="0"/>
          <w:numId w:val="1001"/>
        </w:numPr>
        <w:pStyle w:val="Compact"/>
      </w:pPr>
      <w:r>
        <w:rPr>
          <w:bCs/>
          <w:b/>
        </w:rPr>
        <w:t xml:space="preserve">Data Collection:</w:t>
      </w:r>
      <w:r>
        <w:t xml:space="preserve"> </w:t>
      </w:r>
      <w:r>
        <w:t xml:space="preserve">Analysis of over 200 selected images focusing on street photography, architectural documentation, and portrait studies.</w:t>
      </w:r>
    </w:p>
    <w:p>
      <w:pPr>
        <w:numPr>
          <w:ilvl w:val="0"/>
          <w:numId w:val="1001"/>
        </w:numPr>
        <w:pStyle w:val="Compact"/>
      </w:pPr>
      <w:r>
        <w:rPr>
          <w:bCs/>
          <w:b/>
        </w:rPr>
        <w:t xml:space="preserve">Theoretical Lens:</w:t>
      </w:r>
      <w:r>
        <w:t xml:space="preserve"> </w:t>
      </w:r>
      <w:r>
        <w:t xml:space="preserve">The framework draws upon Henri Lefebvre’s "Production of Space" to interpret how the physical space of Vietnam, Ho Chi Minh City is reproduced through the lens of the camera.</w:t>
      </w:r>
    </w:p>
    <w:p>
      <w:pPr>
        <w:numPr>
          <w:ilvl w:val="0"/>
          <w:numId w:val="1001"/>
        </w:numPr>
        <w:pStyle w:val="Compact"/>
      </w:pPr>
      <w:r>
        <w:rPr>
          <w:bCs/>
          <w:b/>
        </w:rPr>
        <w:t xml:space="preserve">Semi-Structured Interviews:</w:t>
      </w:r>
      <w:r>
        <w:t xml:space="preserve"> </w:t>
      </w:r>
      <w:r>
        <w:t xml:space="preserve">Photographers were asked about their intent when capturing scenes in District 1 versus emerging districts like Thu Duc. Questions focused on ethical considerations and the challenge of capturing "authenticity" amidst tourism-driven urban planning.</w:t>
      </w:r>
    </w:p>
    <w:bookmarkEnd w:id="24"/>
    <w:bookmarkEnd w:id="25"/>
    <w:bookmarkStart w:id="27" w:name="findings"/>
    <w:bookmarkStart w:id="26" w:name="key-findings-the-urban-palimpsest"/>
    <w:p>
      <w:pPr>
        <w:pStyle w:val="Heading3"/>
      </w:pPr>
      <w:r>
        <w:t xml:space="preserve">3. Key Findings: The Urban Palimpsest</w:t>
      </w:r>
    </w:p>
    <w:p>
      <w:pPr>
        <w:pStyle w:val="FirstParagraph"/>
      </w:pPr>
      <w:r>
        <w:t xml:space="preserve">The analysis reveals three dominant themes in the work of the contemporary</w:t>
      </w:r>
      <w:r>
        <w:t xml:space="preserve"> </w:t>
      </w:r>
      <w:r>
        <w:rPr>
          <w:bCs/>
          <w:b/>
        </w:rPr>
        <w:t xml:space="preserve">Photographer</w:t>
      </w:r>
      <w:r>
        <w:t xml:space="preserve"> </w:t>
      </w:r>
      <w:r>
        <w:t xml:space="preserve">documenting Vietnam, Ho Chi Minh City:</w:t>
      </w:r>
    </w:p>
    <w:p>
      <w:pPr>
        <w:pStyle w:val="BodyText"/>
      </w:pPr>
      <w:r>
        <w:rPr>
          <w:iCs/>
          <w:i/>
        </w:rPr>
        <w:t xml:space="preserve">A) The Interplay of Tradition and Hyper-Modernity:</w:t>
      </w:r>
      <w:r>
        <w:t xml:space="preserve">The most striking visual motif is the juxtaposition of colonial French architecture against glass skyscrapers. Photographers in Vietnam, Ho Chi Minh City often frame shots where a motorbike vendor passes directly beneath the Bitexco Financial Tower. This contrast highlights the speed of economic growth and creates a visual tension that defines modern Saigonese identity.</w:t>
      </w:r>
    </w:p>
    <w:p>
      <w:pPr>
        <w:pStyle w:val="BodyText"/>
      </w:pPr>
      <w:r>
        <w:rPr>
          <w:iCs/>
          <w:i/>
        </w:rPr>
        <w:t xml:space="preserve">B) The Fluidity of Public Space:</w:t>
      </w:r>
      <w:r>
        <w:t xml:space="preserve">Street photography in this region presents unique challenges due to the informal economy’s dominance. The study found that successful photographers develop a "non-intrusive" presence, allowing them to capture candid moments of daily life—such as sidewalk cafes and traffic flow—without disrupting the natural rhythm of Vietnam, Ho Chi Minh City.</w:t>
      </w:r>
    </w:p>
    <w:p>
      <w:pPr>
        <w:pStyle w:val="BodyText"/>
      </w:pPr>
      <w:r>
        <w:rPr>
          <w:iCs/>
          <w:i/>
        </w:rPr>
        <w:t xml:space="preserve">C) Climate and Atmosphere:</w:t>
      </w:r>
      <w:r>
        <w:t xml:space="preserve">A technical finding indicates that photographers leverage the tropical humidity and monsoon rains to create atmospheric depth. The reflection of neon signs on wet pavement is not merely an aesthetic choice but a metaphorical representation of memory in a city where history is constantly submerged by new construction.</w:t>
      </w:r>
    </w:p>
    <w:bookmarkEnd w:id="26"/>
    <w:bookmarkEnd w:id="27"/>
    <w:bookmarkStart w:id="29" w:name="discussion"/>
    <w:bookmarkStart w:id="28" w:name="discussion-ethics-and-representation"/>
    <w:p>
      <w:pPr>
        <w:pStyle w:val="Heading3"/>
      </w:pPr>
      <w:r>
        <w:t xml:space="preserve">4. Discussion: Ethics and Representation</w:t>
      </w:r>
    </w:p>
    <w:p>
      <w:pPr>
        <w:pStyle w:val="FirstParagraph"/>
      </w:pPr>
      <w:r>
        <w:t xml:space="preserve">The position of the</w:t>
      </w:r>
      <w:r>
        <w:t xml:space="preserve"> </w:t>
      </w:r>
      <w:r>
        <w:rPr>
          <w:bCs/>
          <w:b/>
        </w:rPr>
        <w:t xml:space="preserve">Photographer</w:t>
      </w:r>
      <w:r>
        <w:t xml:space="preserve"> </w:t>
      </w:r>
      <w:r>
        <w:t xml:space="preserve">in Vietnam, Ho Chi Minh City is complicated by issues of post-colonial representation. Foreign photographers often face criticism for exoticizing poverty, while local photographers navigate the delicate balance between celebrating progress and mourning lost heritage.</w:t>
      </w:r>
      <w:r>
        <w:t xml:space="preserve"> </w:t>
      </w:r>
      <w:r>
        <w:t xml:space="preserve">Furthermore, digital social media platforms have democratized image-making. Citizen-</w:t>
      </w:r>
      <w:r>
        <w:rPr>
          <w:iCs/>
          <w:i/>
        </w:rPr>
        <w:t xml:space="preserve">photographers</w:t>
      </w:r>
      <w:r>
        <w:t xml:space="preserve"> </w:t>
      </w:r>
      <w:r>
        <w:t xml:space="preserve">on platforms like Instagram contribute to a real-time archive of Vietnam, Ho Chi Minh City that often contradicts official state narratives. This creates a fragmented visual history where multiple realities coexist simultaneously.</w:t>
      </w:r>
    </w:p>
    <w:p>
      <w:pPr>
        <w:pStyle w:val="BodyText"/>
      </w:pPr>
      <w:r>
        <w:rPr>
          <w:bCs/>
          <w:b/>
        </w:rPr>
        <w:t xml:space="preserve">Conclusion:</w:t>
      </w:r>
      <w:r>
        <w:br/>
      </w:r>
      <w:r>
        <w:t xml:space="preserve">The study concludes that the identity of Vietnam, Ho Chi Minh City is inextricably linked to its photographic record. The</w:t>
      </w:r>
      <w:r>
        <w:t xml:space="preserve"> </w:t>
      </w:r>
      <w:r>
        <w:rPr>
          <w:bCs/>
          <w:b/>
        </w:rPr>
        <w:t xml:space="preserve">Photographer</w:t>
      </w:r>
      <w:r>
        <w:t xml:space="preserve"> </w:t>
      </w:r>
      <w:r>
        <w:t xml:space="preserve">is not just an observer but a co-creator of the city's ongoing narrative. Future research should explore the impact of AI and automated photography on this human-centric visual culture.</w:t>
      </w:r>
    </w:p>
    <w:bookmarkEnd w:id="28"/>
    <w:bookmarkEnd w:id="29"/>
    <w:p>
      <w:pPr>
        <w:pStyle w:val="BodyText"/>
      </w:pPr>
      <w:r>
        <w:rPr>
          <w:bCs/>
          <w:b/>
        </w:rPr>
        <w:t xml:space="preserve">Contact:</w:t>
      </w:r>
      <w:r>
        <w:t xml:space="preserve"> </w:t>
      </w:r>
      <w:r>
        <w:t xml:space="preserve">Dr. Nguyen Van A | Institute of Southeast Asian Visual Studies</w:t>
      </w:r>
      <w:r>
        <w:br/>
      </w:r>
      <w:r>
        <w:t xml:space="preserve">All rights reserved for academic presentation purposes regarding Vietnam, Ho Chi Minh City photography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Visual Anthropology of the Modern Photographer in Vietnam, Ho Chi Minh City</dc:title>
  <dc:creator/>
  <dc:language>en</dc:language>
  <cp:keywords/>
  <dcterms:created xsi:type="dcterms:W3CDTF">2026-07-30T02:25:50Z</dcterms:created>
  <dcterms:modified xsi:type="dcterms:W3CDTF">2026-07-30T02:25:50Z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