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Physics</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dd68f45cae10686200ee6ced75838262ca09448"/>
    <w:p>
      <w:pPr>
        <w:pStyle w:val="Heading1"/>
      </w:pPr>
      <w:r>
        <w:t xml:space="preserve">Bridging Theory and Practice: The Role of the Physicist in Modern Ivory Coast Abidjan</w:t>
      </w:r>
    </w:p>
    <w:p>
      <w:pPr>
        <w:pStyle w:val="FirstParagraph"/>
      </w:pPr>
      <w:r>
        <w:t xml:space="preserve">Dr. Alassane Koné &amp; Dr. Marie-Claire Bamba</w:t>
      </w:r>
    </w:p>
    <w:p>
      <w:pPr>
        <w:pStyle w:val="BodyText"/>
      </w:pPr>
      <w:r>
        <w:t xml:space="preserve">Laboratory for Applied Physics and Energy Systems, University of Félix Houphouët-Boigny</w:t>
      </w:r>
      <w:r>
        <w:br/>
      </w:r>
      <w:r>
        <w:t xml:space="preserve">Abidjan, Ivory Coast Abidjan</w:t>
      </w:r>
    </w:p>
    <w:bookmarkStart w:id="20" w:name="X94039580d51418d0d22952ba5afc8af42242d6f"/>
    <w:p>
      <w:pPr>
        <w:pStyle w:val="Heading2"/>
      </w:pPr>
      <w:r>
        <w:t xml:space="preserve">Introduction: The Evolving Landscape of Science in West Africa</w:t>
      </w:r>
    </w:p>
    <w:p>
      <w:pPr>
        <w:pStyle w:val="FirstParagraph"/>
      </w:pPr>
      <w:r>
        <w:t xml:space="preserve">Ivory Coast Abidjan stands today as a beacon of economic and intellectual growth in West Africa. As the economic capital, Abidjan is not only a hub for commerce but is rapidly emerging as a center for scientific innovation. In this context, the role of the physicist extends far beyond traditional academic boundaries. This poster presentation outlines how physicists are instrumental in solving local challenges through applied science, fostering international collaboration, and driving technological sovereignty in Ivory Coast Abidjan.</w:t>
      </w:r>
    </w:p>
    <w:p>
      <w:pPr>
        <w:pStyle w:val="BodyText"/>
      </w:pPr>
      <w:r>
        <w:t xml:space="preserve">The modern physicist is no longer confined to theoretical contemplation. In a developing nation like the Ivory Coast Abidjan context presents unique opportunities for "Frugal Innovation"—creating high-impact solutions using locally available resources and knowledge. This document argues that empowering physicists in this region is critical for sustainable development, energy security, and educational advancement.</w:t>
      </w:r>
    </w:p>
    <w:bookmarkEnd w:id="20"/>
    <w:bookmarkStart w:id="21" w:name="objectives-of-the-presentation"/>
    <w:p>
      <w:pPr>
        <w:pStyle w:val="Heading2"/>
      </w:pPr>
      <w:r>
        <w:t xml:space="preserve">Objectives of the Presentation</w:t>
      </w:r>
    </w:p>
    <w:p>
      <w:pPr>
        <w:numPr>
          <w:ilvl w:val="0"/>
          <w:numId w:val="1001"/>
        </w:numPr>
        <w:pStyle w:val="Compact"/>
      </w:pPr>
      <w:r>
        <w:t xml:space="preserve">To define the multidisciplinary role of a physicist in addressing socio-economic challenges specific to Ivory Coast Abidjan.</w:t>
      </w:r>
    </w:p>
    <w:p>
      <w:pPr>
        <w:numPr>
          <w:ilvl w:val="0"/>
          <w:numId w:val="1001"/>
        </w:numPr>
        <w:pStyle w:val="Compact"/>
      </w:pPr>
      <w:r>
        <w:t xml:space="preserve">To highlight current research initiatives in renewable energy and material science within local universities.</w:t>
      </w:r>
    </w:p>
    <w:p>
      <w:pPr>
        <w:numPr>
          <w:ilvl w:val="0"/>
          <w:numId w:val="1001"/>
        </w:numPr>
        <w:pStyle w:val="Compact"/>
      </w:pPr>
      <w:r>
        <w:t xml:space="preserve">To propose frameworks for strengthening industry-academia partnerships between physicists and local industries.</w:t>
      </w:r>
    </w:p>
    <w:bookmarkEnd w:id="21"/>
    <w:bookmarkStart w:id="25" w:name="X367beed18f55ac3f944f00cdc893f4c9fe4a807"/>
    <w:p>
      <w:pPr>
        <w:pStyle w:val="Heading2"/>
      </w:pPr>
      <w:r>
        <w:t xml:space="preserve">Research Focus: Applied Physics in Local Contexts</w:t>
      </w:r>
    </w:p>
    <w:bookmarkStart w:id="22" w:name="solar-energy-optimization"/>
    <w:p>
      <w:pPr>
        <w:pStyle w:val="Heading3"/>
      </w:pPr>
      <w:r>
        <w:t xml:space="preserve">Solar Energy Optimization</w:t>
      </w:r>
    </w:p>
    <w:p>
      <w:pPr>
        <w:pStyle w:val="FirstParagraph"/>
      </w:pPr>
      <w:r>
        <w:t xml:space="preserve">Ivory Coast Abidjan enjoys abundant solar irradiance throughout the year. Physicists are currently working on optimizing photovoltaic cell efficiency using nanostructured materials. By leveraging principles of quantum mechanics and thermodynamics, local researchers are developing low-cost solar panels tailored for rural electrification projects surrounding Abidjan.</w:t>
      </w:r>
    </w:p>
    <w:bookmarkEnd w:id="22"/>
    <w:bookmarkStart w:id="23" w:name="agricultural-technology"/>
    <w:p>
      <w:pPr>
        <w:pStyle w:val="Heading3"/>
      </w:pPr>
      <w:r>
        <w:t xml:space="preserve">Agricultural Technology</w:t>
      </w:r>
    </w:p>
    <w:p>
      <w:pPr>
        <w:pStyle w:val="FirstParagraph"/>
      </w:pPr>
      <w:r>
        <w:t xml:space="preserve">The backbone of Ivory Coast Abidjan's economy is agriculture. Physicists are applying sensor technology and data analysis to monitor soil moisture and crop health. These non-invasive methods, rooted in optics and electronics, help farmers maximize yield while minimizing water usage, directly impacting food security.</w:t>
      </w:r>
    </w:p>
    <w:bookmarkEnd w:id="23"/>
    <w:bookmarkStart w:id="24" w:name="environmental-physics"/>
    <w:p>
      <w:pPr>
        <w:pStyle w:val="Heading3"/>
      </w:pPr>
      <w:r>
        <w:t xml:space="preserve">Environmental Physics</w:t>
      </w:r>
    </w:p>
    <w:p>
      <w:pPr>
        <w:pStyle w:val="FirstParagraph"/>
      </w:pPr>
      <w:r>
        <w:t xml:space="preserve">Pollution in urban centers like Abidjan is a growing concern. Using atmospheric physics models, researchers are mapping air quality dynamics to provide data-driven policy recommendations for the government of Ivory Coast Abidjan. This work is crucial for public health and environmental sustainability.</w:t>
      </w:r>
    </w:p>
    <w:bookmarkEnd w:id="24"/>
    <w:bookmarkEnd w:id="25"/>
    <w:bookmarkStart w:id="27" w:name="socio-economic-impact"/>
    <w:p>
      <w:pPr>
        <w:pStyle w:val="Heading2"/>
      </w:pPr>
      <w:r>
        <w:t xml:space="preserve">Socio-Economic Impact</w:t>
      </w:r>
    </w:p>
    <w:p>
      <w:pPr>
        <w:pStyle w:val="FirstParagraph"/>
      </w:pPr>
      <w:r>
        <w:t xml:space="preserve">The contributions of physicists in Ivory Coast Abidjan are tangible and far-reaching. By transitioning from pure theory to applied practice, these scientists are creating jobs, improving infrastructure, and enhancing the quality of life for citizens.</w:t>
      </w:r>
    </w:p>
    <w:bookmarkStart w:id="26" w:name="key-impact-areas"/>
    <w:p>
      <w:pPr>
        <w:pStyle w:val="Heading3"/>
      </w:pPr>
      <w:r>
        <w:t xml:space="preserve">Key Impact Areas:</w:t>
      </w:r>
    </w:p>
    <w:p>
      <w:pPr>
        <w:numPr>
          <w:ilvl w:val="0"/>
          <w:numId w:val="1002"/>
        </w:numPr>
        <w:pStyle w:val="Compact"/>
      </w:pPr>
      <w:r>
        <w:rPr>
          <w:bCs/>
          <w:b/>
        </w:rPr>
        <w:t xml:space="preserve">Energy Access:</w:t>
      </w:r>
      <w:r>
        <w:t xml:space="preserve"> </w:t>
      </w:r>
      <w:r>
        <w:t xml:space="preserve">Reducing reliance on imported fossil fuels by promoting local renewable energy solutions.</w:t>
      </w:r>
    </w:p>
    <w:p>
      <w:pPr>
        <w:numPr>
          <w:ilvl w:val="0"/>
          <w:numId w:val="1002"/>
        </w:numPr>
        <w:pStyle w:val="Compact"/>
      </w:pPr>
      <w:r>
        <w:rPr>
          <w:bCs/>
          <w:b/>
        </w:rPr>
        <w:t xml:space="preserve">Educational Excellence:</w:t>
      </w:r>
      <w:r>
        <w:t xml:space="preserve"> </w:t>
      </w:r>
      <w:r>
        <w:t xml:space="preserve">Mentoring the next generation of scientists in Abidjan, ensuring a sustainable pipeline of talent.</w:t>
      </w:r>
    </w:p>
    <w:p>
      <w:pPr>
        <w:numPr>
          <w:ilvl w:val="0"/>
          <w:numId w:val="1002"/>
        </w:numPr>
        <w:pStyle w:val="Compact"/>
      </w:pPr>
      <w:r>
        <w:rPr>
          <w:bCs/>
          <w:b/>
        </w:rPr>
        <w:t xml:space="preserve">Digital Transformation:</w:t>
      </w:r>
      <w:r>
        <w:t xml:space="preserve"> </w:t>
      </w:r>
      <w:r>
        <w:t xml:space="preserve">Contributing to the hardware and software infrastructure required for a digital economy in Ivory Coast Abidjan.</w:t>
      </w:r>
    </w:p>
    <w:bookmarkEnd w:id="26"/>
    <w:bookmarkEnd w:id="27"/>
    <w:bookmarkStart w:id="28" w:name="challenges-and-solutions"/>
    <w:p>
      <w:pPr>
        <w:pStyle w:val="Heading2"/>
      </w:pPr>
      <w:r>
        <w:t xml:space="preserve">Challenges and Solutions</w:t>
      </w:r>
    </w:p>
    <w:p>
      <w:pPr>
        <w:pStyle w:val="FirstParagraph"/>
      </w:pPr>
      <w:r>
        <w:t xml:space="preserve">To fully realize the potential of physicists in Ivory Coast Abidjan, certain challenges must be addressed:</w:t>
      </w:r>
    </w:p>
    <w:p>
      <w:pPr>
        <w:numPr>
          <w:ilvl w:val="0"/>
          <w:numId w:val="1003"/>
        </w:numPr>
        <w:pStyle w:val="Compact"/>
      </w:pPr>
      <w:r>
        <w:rPr>
          <w:bCs/>
          <w:b/>
        </w:rPr>
        <w:t xml:space="preserve">Funding Limitations:</w:t>
      </w:r>
      <w:r>
        <w:t xml:space="preserve"> </w:t>
      </w:r>
      <w:r>
        <w:t xml:space="preserve">Research grants are often insufficient.</w:t>
      </w:r>
    </w:p>
    <w:p>
      <w:pPr>
        <w:numPr>
          <w:ilvl w:val="1"/>
          <w:numId w:val="1004"/>
        </w:numPr>
        <w:pStyle w:val="Compact"/>
      </w:pPr>
      <w:r>
        <w:rPr>
          <w:iCs/>
          <w:i/>
        </w:rPr>
        <w:t xml:space="preserve">Solution:</w:t>
      </w:r>
      <w:r>
        <w:t xml:space="preserve"> </w:t>
      </w:r>
      <w:r>
        <w:t xml:space="preserve">Establish public-private partnerships where local telecom and energy companies fund university-based physics labs.</w:t>
      </w:r>
    </w:p>
    <w:p>
      <w:pPr>
        <w:numPr>
          <w:ilvl w:val="0"/>
          <w:numId w:val="1000"/>
        </w:numPr>
        <w:pStyle w:val="Compact"/>
      </w:pPr>
      <w:r>
        <w:t xml:space="preserve">*adjustment* padding-left::0;;}</w:t>
      </w:r>
    </w:p>
    <w:p>
      <w:pPr>
        <w:numPr>
          <w:ilvl w:val="0"/>
          <w:numId w:val="1003"/>
        </w:numPr>
        <w:pStyle w:val="Compact"/>
      </w:pPr>
      <w:r>
        <w:rPr>
          <w:bCs/>
          <w:b/>
        </w:rPr>
        <w:t xml:space="preserve">Infrastructure Gaps:</w:t>
      </w:r>
    </w:p>
    <w:p>
      <w:pPr>
        <w:numPr>
          <w:ilvl w:val="0"/>
          <w:numId w:val="1003"/>
        </w:numPr>
        <w:pStyle w:val="Compact"/>
      </w:pPr>
      <w:r>
        <w:rPr>
          <w:iCs/>
          <w:i/>
        </w:rPr>
        <w:t xml:space="preserve">Solution:</w:t>
      </w:r>
      <w:r>
        <w:t xml:space="preserve"> </w:t>
      </w:r>
      <w:r>
        <w:t xml:space="preserve">Create regional shared facilities in Abidjan to maximize resource utilization among institutions.</w:t>
      </w:r>
    </w:p>
    <w:p>
      <w:pPr>
        <w:numPr>
          <w:ilvl w:val="0"/>
          <w:numId w:val="1003"/>
        </w:numPr>
        <w:pStyle w:val="Compact"/>
      </w:pPr>
      <w:r>
        <w:rPr>
          <w:bCs/>
          <w:b/>
        </w:rPr>
        <w:t xml:space="preserve">BRAIN DRAIN:</w:t>
      </w:r>
      <w:r>
        <w:t xml:space="preserve">*adjustment* margin-top::15px ;;}</w:t>
      </w:r>
    </w:p>
    <w:p>
      <w:pPr>
        <w:numPr>
          <w:ilvl w:val="0"/>
          <w:numId w:val="1003"/>
        </w:numPr>
        <w:pStyle w:val="Compact"/>
      </w:pPr>
      <w:r>
        <w:rPr>
          <w:iCs/>
          <w:i/>
        </w:rPr>
        <w:t xml:space="preserve">Solution:</w:t>
      </w:r>
      <w:r>
        <w:t xml:space="preserve"> </w:t>
      </w:r>
      <w:r>
        <w:t xml:space="preserve">Offer competitive incentives and create a vibrant scientific community in Ivory Coast Abidjan that encourages diaspora return and local retention.</w:t>
      </w:r>
    </w:p>
    <w:p>
      <w:pPr>
        <w:pStyle w:val="FirstParagraph"/>
      </w:pPr>
      <w:r>
        <w:t xml:space="preserve">*adjustment* margin-top::15px ;;}</w:t>
      </w:r>
    </w:p>
    <w:bookmarkEnd w:id="28"/>
    <w:bookmarkStart w:id="29" w:name="conclusion"/>
    <w:p>
      <w:pPr>
        <w:pStyle w:val="Heading2"/>
      </w:pPr>
      <w:r>
        <w:t xml:space="preserve">Conclusion</w:t>
      </w:r>
    </w:p>
    <w:p>
      <w:pPr>
        <w:pStyle w:val="FirstParagraph"/>
      </w:pPr>
      <w:r>
        <w:t xml:space="preserve">The physicist is a vital agent of change in the modern world, and nowhere is this more evident than in the dynamic environment of Ivory Coast Abidjan. By harnessing fundamental physical laws to solve practical problems, physicists are helping to build a resilient, innovative, and sustainable society. The strategic investment in physics research and education in Abidjan is not merely an academic pursuit; it is a necessity for national development.</w:t>
      </w:r>
    </w:p>
    <w:p>
      <w:pPr>
        <w:pStyle w:val="BodyText"/>
      </w:pPr>
      <w:r>
        <w:t xml:space="preserve">We call upon policymakers, international partners, and the private sector to support the scientific community in Ivory Coast Abidjan. Together, we can transform theoretical knowledge into tangible progress, positioning Abidjan as a leading center of scientific excellence in Africa.</w:t>
      </w:r>
    </w:p>
    <w:p>
      <w:pPr>
        <w:pStyle w:val="BodyText"/>
      </w:pPr>
      <w:r>
        <w:t xml:space="preserve">*adjustment* margin-top::30px ;;}</w:t>
      </w:r>
    </w:p>
    <w:p>
      <w:pPr>
        <w:pStyle w:val="BodyText"/>
      </w:pPr>
      <w:r>
        <w:rPr>
          <w:bCs/>
          <w:b/>
        </w:rPr>
        <w:t xml:space="preserve">Contact Information:</w:t>
      </w:r>
      <w:r>
        <w:t xml:space="preserve"> </w:t>
      </w:r>
      <w:r>
        <w:t xml:space="preserve">Dr. Alassane Koné | email: akone@univ-fhb.edu.ci | Phone: +225 07 XX XX XX XX</w:t>
      </w:r>
    </w:p>
    <w:p>
      <w:pPr>
        <w:pStyle w:val="BodyText"/>
      </w:pPr>
      <w:r>
        <w:rPr>
          <w:bCs/>
          <w:b/>
        </w:rPr>
        <w:t xml:space="preserve">Acknowledgments:</w:t>
      </w:r>
      <w:r>
        <w:t xml:space="preserve"> </w:t>
      </w:r>
      <w:r>
        <w:t xml:space="preserve">We thank the National Institute of Statistics and the Ministry of Higher Education and Scientific Research for their support.</w:t>
      </w:r>
    </w:p>
    <w:p>
      <w:pPr>
        <w:pStyle w:val="BodyText"/>
      </w:pPr>
      <w:r>
        <w:t xml:space="preserve">*adjustment* margin-top::10px ;;}</w:t>
      </w:r>
    </w:p>
    <w:p>
      <w:pPr>
        <w:pStyle w:val="BodyText"/>
      </w:pPr>
      <w:r>
        <w:t xml:space="preserve">*adjustment* margin-top::30px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Physics in Ivory Coast Abidjan</dc:title>
  <dc:creator/>
  <dc:language>en</dc:language>
  <cp:keywords/>
  <dcterms:created xsi:type="dcterms:W3CDTF">2026-07-29T09:30:31Z</dcterms:created>
  <dcterms:modified xsi:type="dcterms:W3CDTF">2026-07-29T09:30:31Z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