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Advancing</w:t>
      </w:r>
      <w:r>
        <w:t xml:space="preserve"> </w:t>
      </w:r>
      <w:r>
        <w:t xml:space="preserve">Quantum</w:t>
      </w:r>
      <w:r>
        <w:t xml:space="preserve"> </w:t>
      </w:r>
      <w:r>
        <w:t xml:space="preserve">Technologies</w:t>
      </w:r>
      <w:r>
        <w:t xml:space="preserve"> </w:t>
      </w:r>
      <w:r>
        <w:t xml:space="preserve">in</w:t>
      </w:r>
      <w:r>
        <w:t xml:space="preserve"> </w:t>
      </w:r>
      <w:r>
        <w:t xml:space="preserve">Morocco</w:t>
      </w:r>
      <w:r>
        <w:t xml:space="preserve"> </w:t>
      </w:r>
      <w:r>
        <w:t xml:space="preserve">Casablanca</w:t>
      </w:r>
    </w:p>
    <w:bookmarkStart w:id="26" w:name="X4793814d4d38c0950dd06822e135a6428bc332e"/>
    <w:p>
      <w:pPr>
        <w:pStyle w:val="Heading1"/>
      </w:pPr>
      <w:r>
        <w:t xml:space="preserve">Bridging Theory and Application: The Emergence of Advanced Physics Research in Morocco Casablanca</w:t>
      </w:r>
    </w:p>
    <w:p>
      <w:pPr>
        <w:pStyle w:val="FirstParagraph"/>
      </w:pPr>
      <w:r>
        <w:t xml:space="preserve">A Poster Presentation for the International Symposium on North African Scientific Development</w:t>
      </w:r>
    </w:p>
    <w:p>
      <w:pPr>
        <w:pStyle w:val="BodyText"/>
      </w:pPr>
      <w:r>
        <w:t xml:space="preserve">Dr. Amine El Fassi</w:t>
      </w:r>
      <w:r>
        <w:t xml:space="preserve">, Lead Physicist</w:t>
      </w:r>
      <w:r>
        <w:br/>
      </w:r>
      <w:r>
        <w:t xml:space="preserve">Department of Theoretical Physics, University Hassan II, Morocco Casablanca</w:t>
      </w:r>
      <w:r>
        <w:br/>
      </w:r>
      <w:r>
        <w:t xml:space="preserve">Contact: a.el-fassi@uh2c.ma | ORCID: 0000-0001-2345-6789</w:t>
      </w:r>
    </w:p>
    <w:bookmarkStart w:id="20" w:name="abstract"/>
    <w:p>
      <w:pPr>
        <w:pStyle w:val="Heading2"/>
      </w:pPr>
      <w:r>
        <w:t xml:space="preserve">Abstract</w:t>
      </w:r>
    </w:p>
    <w:p>
      <w:pPr>
        <w:pStyle w:val="FirstParagraph"/>
      </w:pPr>
      <w:r>
        <w:t xml:space="preserve">This academic poster presentation elucidates the transformative journey of the physicist community in Morocco Casablanca, highlighting a pivotal shift from theoretical abstraction to applied technological innovation. As a burgeoning hub for scientific inquiry in North Africa, Morocco Casablanca has emerged as a critical node for interdisciplinary research involving quantum mechanics, renewable energy physics, and materials science. This document serves as both an academic summary and a call to action for the international community to collaborate with local institutions. We present recent data regarding the utilization of solar photovoltaic efficiency models developed by physicists in this region, demonstrating how localized environmental constraints are driving global innovation standards. The core argument posits that the modern physicist in Morocco Casablanca is no longer just an observer of natural laws but a catalyst for sustainable regional development, leveraging unique geographical and cultural assets to solve complex global challenges.</w:t>
      </w:r>
    </w:p>
    <w:bookmarkEnd w:id="20"/>
    <w:bookmarkStart w:id="21" w:name="X82a86b5086d23cb652cdac48aacca40fed7d437"/>
    <w:p>
      <w:pPr>
        <w:pStyle w:val="Heading2"/>
      </w:pPr>
      <w:r>
        <w:t xml:space="preserve">1. Introduction: The Evolving Role of the Physicist</w:t>
      </w:r>
    </w:p>
    <w:p>
      <w:pPr>
        <w:pStyle w:val="FirstParagraph"/>
      </w:pPr>
      <w:r>
        <w:t xml:space="preserve">Historically, the role of a physicist has been defined by rigorous mathematical modeling and experimental verification of fundamental forces. However, in contemporary academia, particularly within emerging scientific ecosystems like Morocco Casablanca, this definition is expanding. The modern physicist must also be an engineer, an educator, and a policy advisor. In the specific context of Morocco Casablanca—a city characterized by its vibrant intellectual history and rapid industrial growth—the physicist acts as a bridge between ancient traditions of astronomy (evidenced by historical Islamic scientific contributions) and cutting-edge digital quantum simulations.</w:t>
      </w:r>
    </w:p>
    <w:p>
      <w:pPr>
        <w:pStyle w:val="BodyText"/>
      </w:pPr>
      <w:r>
        <w:t xml:space="preserve">This presentation addresses the necessity of contextualizing physics education and research. For a physicist working in Morocco Casablanca, understanding local socio-economic variables is as crucial as understanding thermodynamic equations. The unique climatic conditions of the Atlantic coast influence material degradation studies, while the dense urban fabric necessitates innovative acoustic and energy solutions. Thus, our work emphasizes that the "Morocco Casablanca Physicist" is a distinct archetype: one who integrates global scientific standards with local pragmatic realities.</w:t>
      </w:r>
    </w:p>
    <w:bookmarkEnd w:id="21"/>
    <w:bookmarkStart w:id="22" w:name="X01757d71f1b96cf1bbe15c0e03f3812a10ab92f"/>
    <w:p>
      <w:pPr>
        <w:pStyle w:val="Heading2"/>
      </w:pPr>
      <w:r>
        <w:t xml:space="preserve">2. Key Research Areas: Applied Physics in Morocco Casablanca</w:t>
      </w:r>
    </w:p>
    <w:p>
      <w:pPr>
        <w:pStyle w:val="FirstParagraph"/>
      </w:pPr>
      <w:r>
        <w:t xml:space="preserve">Our research portfolio, currently active in laboratories across Morocco Casablanca, focuses on three primary pillars that redefine the physicist's contribution to society:</w:t>
      </w:r>
    </w:p>
    <w:p>
      <w:pPr>
        <w:numPr>
          <w:ilvl w:val="0"/>
          <w:numId w:val="1001"/>
        </w:numPr>
        <w:pStyle w:val="Compact"/>
      </w:pPr>
      <w:r>
        <w:rPr>
          <w:bCs/>
          <w:b/>
        </w:rPr>
        <w:t xml:space="preserve">Solar Energy Conversion Efficiency:</w:t>
      </w:r>
      <w:r>
        <w:t xml:space="preserve"> </w:t>
      </w:r>
      <w:r>
        <w:t xml:space="preserve">Leveraging the abundant sunlight of North Africa, physicists are developing novel perovskite-silicon tandem cells. Unlike standard European or American research environments, our work in Morocco Casablanca must account for high salinity and dust accumulation from the Atlantic coast. This has led to breakthroughs in self-cleaning hydrophobic coatings for solar panels, a discovery with massive implications for arid regions worldwide.</w:t>
      </w:r>
    </w:p>
    <w:p>
      <w:pPr>
        <w:numPr>
          <w:ilvl w:val="0"/>
          <w:numId w:val="1001"/>
        </w:numPr>
        <w:pStyle w:val="Compact"/>
      </w:pPr>
      <w:r>
        <w:rPr>
          <w:bCs/>
          <w:b/>
        </w:rPr>
        <w:t xml:space="preserve">Quantum Computing Infrastructure:</w:t>
      </w:r>
      <w:r>
        <w:t xml:space="preserve"> </w:t>
      </w:r>
      <w:r>
        <w:t xml:space="preserve">While often perceived as a discipline belonging only to tech giants, quantum physics research is taking root in Moroccan universities. Our team is utilizing the stable climate of Morocco Casablanca to test low-cost cooling systems for qubit stability. This initiative positions Morocco Casablanca as a potential future hub for cold-chain quantum hardware testing in Africa.</w:t>
      </w:r>
    </w:p>
    <w:p>
      <w:pPr>
        <w:numPr>
          <w:ilvl w:val="0"/>
          <w:numId w:val="1001"/>
        </w:numPr>
        <w:pStyle w:val="Compact"/>
      </w:pPr>
      <w:r>
        <w:rPr>
          <w:bCs/>
          <w:b/>
        </w:rPr>
        <w:t xml:space="preserve">Nuclear Medicine and Isotopes:</w:t>
      </w:r>
      <w:r>
        <w:t xml:space="preserve"> </w:t>
      </w:r>
      <w:r>
        <w:t xml:space="preserve">Collaborating with international bodies, physicists in this region are optimizing the production of medical isotopes using local cyclotron facilities. This application of nuclear physics directly impacts healthcare accessibility in West Africa, demonstrating the humanitarian capacity of a well-trained physicist.</w:t>
      </w:r>
    </w:p>
    <w:bookmarkEnd w:id="22"/>
    <w:bookmarkStart w:id="23" w:name="X5f3dc681c41c2d9cd089f0b46b41c981ca4df98"/>
    <w:p>
      <w:pPr>
        <w:pStyle w:val="Heading2"/>
      </w:pPr>
      <w:r>
        <w:t xml:space="preserve">3. Impact Analysis: The Moroccan Casablanca Advantage</w:t>
      </w:r>
    </w:p>
    <w:p>
      <w:pPr>
        <w:pStyle w:val="FirstParagraph"/>
      </w:pPr>
      <w:r>
        <w:t xml:space="preserve">The data presented herein suggests that the isolation once perceived as a barrier for researchers in Morocco Casablanca is now a strategic advantage. By operating independently of saturated Western markets, physicists here are free to pursue "blue sky" research with direct application pathways. For instance, our recent modeling of wind turbine efficiency along the Atlantic coast of Morocco Casablanca resulted in a 15% increase in projected energy output for offshore installations.</w:t>
      </w:r>
    </w:p>
    <w:p>
      <w:pPr>
        <w:pStyle w:val="BodyText"/>
      </w:pPr>
      <w:r>
        <w:t xml:space="preserve">Furthermore, the collaborative network established among physicists in Morocco Casablanca has reduced duplication of effort by 30%. This synergy is crucial for resource-constrained environments where funding must be optimized. The "Physicist" label here carries a new weight: it implies not just intellectual prowess but community resilience. We argue that the academic output from this region will disproportionately influence global trends in sustainable energy due to the urgent, practical nature of the problems being solved here.</w:t>
      </w:r>
    </w:p>
    <w:bookmarkEnd w:id="23"/>
    <w:bookmarkStart w:id="24" w:name="X88e7f9bec6de51c7423d510c9528f8d5eaa3b66"/>
    <w:p>
      <w:pPr>
        <w:pStyle w:val="Heading2"/>
      </w:pPr>
      <w:r>
        <w:t xml:space="preserve">4. Future Directions and Collaborative Opportunities</w:t>
      </w:r>
    </w:p>
    <w:p>
      <w:pPr>
        <w:pStyle w:val="FirstParagraph"/>
      </w:pPr>
      <w:r>
        <w:t xml:space="preserve">Looking ahead, the roadmap for physics research in Morocco Casablanca involves deepening international partnerships. We propose a joint "North-South Physics Exchange" program, wherein physicists from Europe and North America can collaborate with their counterparts in Morocco Casablanca on dual-use technologies. The goal is to establish a permanent center of excellence that attracts global talent to this specific geographic location.</w:t>
      </w:r>
    </w:p>
    <w:p>
      <w:pPr>
        <w:pStyle w:val="BodyText"/>
      </w:pPr>
      <w:r>
        <w:t xml:space="preserve">We also emphasize the need for enhanced STEM education pipelines in Morocco Casablanca. A physicist cannot thrive without a steady stream of curious students. Therefore, our presentation includes recommendations for integrating physics curricula with local cultural narratives, making science more accessible and appealing to Moroccan youth. By grounding abstract concepts in local reality—such as using the geometry of Moroccan tiling patterns to teach crystallography—we aim to foster a new generation of homegrown scientific leaders.</w:t>
      </w:r>
    </w:p>
    <w:bookmarkEnd w:id="24"/>
    <w:bookmarkStart w:id="25" w:name="conclusion"/>
    <w:p>
      <w:pPr>
        <w:pStyle w:val="Heading2"/>
      </w:pPr>
      <w:r>
        <w:t xml:space="preserve">5. Conclusion</w:t>
      </w:r>
    </w:p>
    <w:p>
      <w:pPr>
        <w:pStyle w:val="FirstParagraph"/>
      </w:pPr>
      <w:r>
        <w:t xml:space="preserve">In conclusion, this poster presentation asserts that the physicist in Morocco Casablanca is at the forefront of a new era in applied sciences. By harmonizing rigorous theoretical frameworks with urgent regional needs, we are generating solutions that are both locally relevant and globally scalable. The unique geographical and cultural context of Morocco Casablanca provides a fertile ground for innovation that traditional academic centers cannot replicate. We invite the international scientific community to view this region not merely as a participant in global science, but as a co-creator of its future. The potential for breakthroughs in quantum physics, renewable energy, and medical applications is immense, provided we continue to support the infrastructure and intellectual freedom required for such exploration.</w:t>
      </w:r>
    </w:p>
    <w:p>
      <w:pPr>
        <w:pStyle w:val="BodyText"/>
      </w:pPr>
      <w:r>
        <w:rPr>
          <w:bCs/>
          <w:b/>
        </w:rPr>
        <w:t xml:space="preserve">Acknowledgments:</w:t>
      </w:r>
      <w:r>
        <w:t xml:space="preserve"> </w:t>
      </w:r>
      <w:r>
        <w:t xml:space="preserve">This research was supported by the Moroccan Ministry of Higher Education and the Casablanca Science Park.</w:t>
      </w:r>
      <w:r>
        <w:br/>
      </w:r>
      <w:r>
        <w:t xml:space="preserve">© 2023 Academic Physics Division, Morocco Casablanca.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Advancing Quantum Technologies in Morocco Casablanca</dc:title>
  <dc:creator/>
  <dc:language>en</dc:language>
  <cp:keywords/>
  <dcterms:created xsi:type="dcterms:W3CDTF">2026-07-29T01:54:34Z</dcterms:created>
  <dcterms:modified xsi:type="dcterms:W3CDTF">2026-07-29T01:54:34Z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