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Senegal</w:t>
      </w:r>
      <w:r>
        <w:t xml:space="preserve"> </w:t>
      </w:r>
      <w:r>
        <w:t xml:space="preserve">Dakar</w:t>
      </w:r>
    </w:p>
    <w:bookmarkStart w:id="20" w:name="Xe0cdb143909ec9417c09544516b8c084cf91ec3"/>
    <w:p>
      <w:pPr>
        <w:pStyle w:val="Heading1"/>
      </w:pPr>
      <w:r>
        <w:t xml:space="preserve">Bridging Theory and Reality: The Role of the Modern Physicist in Senegal Dakar</w:t>
      </w:r>
    </w:p>
    <w:p>
      <w:pPr>
        <w:pStyle w:val="FirstParagraph"/>
      </w:pPr>
      <w:r>
        <w:t xml:space="preserve">Poster Presentation Academic Document | Dakar, Republic of Senegal</w:t>
      </w:r>
    </w:p>
    <w:bookmarkEnd w:id="20"/>
    <w:p>
      <w:r>
        <w:pict>
          <v:rect style="width:0;height:1.5pt" o:hralign="center" o:hrstd="t" o:hr="t"/>
        </w:pict>
      </w:r>
    </w:p>
    <w:bookmarkStart w:id="21" w:name="abstract"/>
    <w:p>
      <w:pPr>
        <w:pStyle w:val="Heading2"/>
      </w:pPr>
      <w:r>
        <w:rPr>
          <w:bCs/>
          <w:b/>
        </w:rPr>
        <w:t xml:space="preserve">Abstract</w:t>
      </w:r>
    </w:p>
    <w:p>
      <w:pPr>
        <w:pStyle w:val="FirstParagraph"/>
      </w:pPr>
      <w:r>
        <w:t xml:space="preserve">The global scientific community is increasingly aware that innovation is not confined to traditional Western hubs. As Senegal Dakar emerges as a pivotal center for West African development, the role of the</w:t>
      </w:r>
      <w:r>
        <w:t xml:space="preserve"> </w:t>
      </w:r>
      <w:r>
        <w:rPr>
          <w:bCs/>
          <w:b/>
        </w:rPr>
        <w:t xml:space="preserve">Physicist</w:t>
      </w:r>
      <w:r>
        <w:t xml:space="preserve"> </w:t>
      </w:r>
      <w:r>
        <w:t xml:space="preserve">has evolved from pure theoretical inquiry to multidisciplinary problem-solving. This poster presentation explores how</w:t>
      </w:r>
      <w:r>
        <w:t xml:space="preserve"> </w:t>
      </w:r>
      <w:r>
        <w:rPr>
          <w:bCs/>
          <w:b/>
        </w:rPr>
        <w:t xml:space="preserve">physicists in Senegal Dakar</w:t>
      </w:r>
      <w:r>
        <w:t xml:space="preserve"> </w:t>
      </w:r>
      <w:r>
        <w:t xml:space="preserve">are leveraging local expertise to address critical challenges in energy, agriculture, and data science. By examining case studies from local universities and research institutes, we demonstrate that the</w:t>
      </w:r>
      <w:r>
        <w:t xml:space="preserve"> </w:t>
      </w:r>
      <w:r>
        <w:rPr>
          <w:bCs/>
          <w:b/>
        </w:rPr>
        <w:t xml:space="preserve">Physicist</w:t>
      </w:r>
      <w:r>
        <w:t xml:space="preserve"> </w:t>
      </w:r>
      <w:r>
        <w:t xml:space="preserve">is an essential catalyst for sustainable development in</w:t>
      </w:r>
      <w:r>
        <w:t xml:space="preserve"> </w:t>
      </w:r>
      <w:r>
        <w:rPr>
          <w:bCs/>
          <w:b/>
        </w:rPr>
        <w:t xml:space="preserve">Dakar</w:t>
      </w:r>
      <w:r>
        <w:t xml:space="preserve">. This document serves as a comprehensive guide for academic stakeholders interested in fostering scientific collaboration within</w:t>
      </w:r>
      <w:r>
        <w:t xml:space="preserve"> </w:t>
      </w:r>
      <w:r>
        <w:rPr>
          <w:bCs/>
          <w:b/>
        </w:rPr>
        <w:t xml:space="preserve">Dakar, Senegal</w:t>
      </w:r>
      <w:r>
        <w:t xml:space="preserve">.</w:t>
      </w:r>
    </w:p>
    <w:bookmarkEnd w:id="21"/>
    <w:bookmarkStart w:id="22" w:name="introduction-the-dakar-context"/>
    <w:p>
      <w:pPr>
        <w:pStyle w:val="Heading2"/>
      </w:pPr>
      <w:r>
        <w:rPr>
          <w:bCs/>
          <w:b/>
        </w:rPr>
        <w:t xml:space="preserve">Introduction: The Dakar Context</w:t>
      </w:r>
    </w:p>
    <w:p>
      <w:pPr>
        <w:pStyle w:val="FirstParagraph"/>
      </w:pPr>
      <w:r>
        <w:t xml:space="preserve">The Republic of Senegal, with its capital city, Dakar as the primary hub for intellectual and economic activity in West Africa, presents a unique landscape for scientific advancement. While historically focused on resource extraction and basic infrastructure, the modern economy of</w:t>
      </w:r>
      <w:r>
        <w:t xml:space="preserve"> </w:t>
      </w:r>
      <w:r>
        <w:rPr>
          <w:bCs/>
          <w:b/>
        </w:rPr>
        <w:t xml:space="preserve">Dakar</w:t>
      </w:r>
      <w:r>
        <w:t xml:space="preserve"> </w:t>
      </w:r>
      <w:r>
        <w:t xml:space="preserve">demands high-level technical expertise. This is where the</w:t>
      </w:r>
      <w:r>
        <w:t xml:space="preserve"> </w:t>
      </w:r>
      <w:r>
        <w:rPr>
          <w:bCs/>
          <w:b/>
        </w:rPr>
        <w:t xml:space="preserve">Physicist</w:t>
      </w:r>
      <w:r>
        <w:t xml:space="preserve"> </w:t>
      </w:r>
      <w:r>
        <w:t xml:space="preserve">enters the narrative not merely as an educator or researcher in isolation, but as a strategic thinker capable of modeling complex systems.</w:t>
      </w:r>
    </w:p>
    <w:p>
      <w:pPr>
        <w:pStyle w:val="BodyText"/>
      </w:pPr>
      <w:r>
        <w:t xml:space="preserve">In recent years, institutions such as Cheikh Anta Diop University (UCAD) and various international research centers located in</w:t>
      </w:r>
      <w:r>
        <w:t xml:space="preserve"> </w:t>
      </w:r>
      <w:r>
        <w:rPr>
          <w:bCs/>
          <w:b/>
        </w:rPr>
        <w:t xml:space="preserve">Dakar</w:t>
      </w:r>
      <w:r>
        <w:t xml:space="preserve"> </w:t>
      </w:r>
      <w:r>
        <w:t xml:space="preserve">have intensified their focus on applied physics. The goal is to translate abstract physical laws into tangible solutions for local populations. This poster aims to highlight the interdisciplinary nature of modern physics education and practice in this vibrant West African metropolis.</w:t>
      </w:r>
    </w:p>
    <w:bookmarkEnd w:id="22"/>
    <w:bookmarkStart w:id="23" w:name="objectives-of-this-study"/>
    <w:p>
      <w:pPr>
        <w:pStyle w:val="Heading2"/>
      </w:pPr>
      <w:r>
        <w:rPr>
          <w:bCs/>
          <w:b/>
        </w:rPr>
        <w:t xml:space="preserve">Objectives of This Study</w:t>
      </w:r>
    </w:p>
    <w:p>
      <w:pPr>
        <w:numPr>
          <w:ilvl w:val="0"/>
          <w:numId w:val="1001"/>
        </w:numPr>
        <w:pStyle w:val="Compact"/>
      </w:pPr>
      <w:r>
        <w:t xml:space="preserve">To define the evolving job description of the modern</w:t>
      </w:r>
      <w:r>
        <w:t xml:space="preserve"> </w:t>
      </w:r>
      <w:r>
        <w:rPr>
          <w:bCs/>
          <w:b/>
        </w:rPr>
        <w:t xml:space="preserve">Physicist</w:t>
      </w:r>
      <w:r>
        <w:t xml:space="preserve">.</w:t>
      </w:r>
    </w:p>
    <w:p>
      <w:pPr>
        <w:numPr>
          <w:ilvl w:val="0"/>
          <w:numId w:val="1001"/>
        </w:numPr>
        <w:pStyle w:val="Compact"/>
      </w:pPr>
      <w:r>
        <w:t xml:space="preserve">To analyze specific initiatives in energy and environmental monitoring in Senegal.</w:t>
      </w:r>
    </w:p>
    <w:p>
      <w:pPr>
        <w:numPr>
          <w:ilvl w:val="0"/>
          <w:numId w:val="1001"/>
        </w:numPr>
        <w:pStyle w:val="Compact"/>
      </w:pPr>
      <w:r>
        <w:t xml:space="preserve">To evaluate how the geographic and cultural setting of Dakar influences scientific methodology.</w:t>
      </w:r>
    </w:p>
    <w:bookmarkEnd w:id="23"/>
    <w:bookmarkStart w:id="24" w:name="i.-the-physicist-as-a-data-scientist"/>
    <w:p>
      <w:pPr>
        <w:pStyle w:val="Heading2"/>
      </w:pPr>
      <w:r>
        <w:rPr>
          <w:bCs/>
          <w:b/>
        </w:rPr>
        <w:t xml:space="preserve">I. The Physicist as a Data Scientist</w:t>
      </w:r>
    </w:p>
    <w:p>
      <w:pPr>
        <w:pStyle w:val="FirstParagraph"/>
      </w:pPr>
      <w:r>
        <w:t xml:space="preserve">In the digital age, the skills required by a</w:t>
      </w:r>
      <w:r>
        <w:t xml:space="preserve"> </w:t>
      </w:r>
      <w:r>
        <w:rPr>
          <w:bCs/>
          <w:b/>
        </w:rPr>
        <w:t xml:space="preserve">Physicist</w:t>
      </w:r>
    </w:p>
    <w:p>
      <w:pPr>
        <w:pStyle w:val="BodyText"/>
      </w:pPr>
      <w:r>
        <w:t xml:space="preserve">The ability of the</w:t>
      </w:r>
      <w:r>
        <w:t xml:space="preserve"> </w:t>
      </w:r>
      <w:r>
        <w:rPr>
          <w:bCs/>
          <w:b/>
        </w:rPr>
        <w:t xml:space="preserve">Physicist</w:t>
      </w:r>
      <w:r>
        <w:t xml:space="preserve"> </w:t>
      </w:r>
      <w:r>
        <w:t xml:space="preserve">to understand complex networks makes them invaluable in managing the digital infrastructure of a bustling metropolis like</w:t>
      </w:r>
      <w:r>
        <w:t xml:space="preserve"> </w:t>
      </w:r>
      <w:r>
        <w:rPr>
          <w:bCs/>
          <w:b/>
        </w:rPr>
        <w:t xml:space="preserve">Dakar</w:t>
      </w:r>
      <w:r>
        <w:t xml:space="preserve">. This synergy between traditional physics training and modern computational demands is reshaping academic curricula in Senegal.</w:t>
      </w:r>
    </w:p>
    <w:bookmarkEnd w:id="24"/>
    <w:bookmarkStart w:id="25" w:name="ii.-energy-physics-and-solar-potential"/>
    <w:p>
      <w:pPr>
        <w:pStyle w:val="Heading2"/>
      </w:pPr>
      <w:r>
        <w:rPr>
          <w:bCs/>
          <w:b/>
        </w:rPr>
        <w:t xml:space="preserve">II. Energy Physics and Solar Potential</w:t>
      </w:r>
    </w:p>
    <w:p>
      <w:pPr>
        <w:pStyle w:val="FirstParagraph"/>
      </w:pPr>
      <w:r>
        <w:t xml:space="preserve">Situated on the Atlantic coast, Dakar possesses immense solar potential. The primary responsibility of a physicist working in energy sectors involves optimizing photovoltaic systems for maximum efficiency under specific climatic conditions. Unlike Europe or North America, the dust levels (Harmattan winds) and heat variations in</w:t>
      </w:r>
      <w:r>
        <w:t xml:space="preserve"> </w:t>
      </w:r>
      <w:r>
        <w:rPr>
          <w:bCs/>
          <w:b/>
        </w:rPr>
        <w:t xml:space="preserve">Dakar</w:t>
      </w:r>
      <w:r>
        <w:t xml:space="preserve"> </w:t>
      </w:r>
      <w:r>
        <w:t xml:space="preserve">require specialized physical models to predict panel degradation.</w:t>
      </w:r>
    </w:p>
    <w:p>
      <w:pPr>
        <w:pStyle w:val="BodyText"/>
      </w:pPr>
      <w:r>
        <w:t xml:space="preserve">The local</w:t>
      </w:r>
      <w:r>
        <w:t xml:space="preserve"> </w:t>
      </w:r>
      <w:r>
        <w:rPr>
          <w:bCs/>
          <w:b/>
        </w:rPr>
        <w:t xml:space="preserve">Physicist</w:t>
      </w:r>
      <w:r>
        <w:t xml:space="preserve"> </w:t>
      </w:r>
      <w:r>
        <w:t xml:space="preserve">plays a crucial role in designing low-cost energy solutions for off-grid communities surrounding the capital. By applying thermodynamic principles, researchers are developing passive cooling systems that reduce reliance on electricity, thereby improving quality of life without straining the national grid.</w:t>
      </w:r>
    </w:p>
    <w:bookmarkEnd w:id="25"/>
    <w:bookmarkStart w:id="26" w:name="Xb9717788951ba0ab8c48813862a8e26bfbc7527"/>
    <w:p>
      <w:pPr>
        <w:pStyle w:val="Heading2"/>
      </w:pPr>
      <w:r>
        <w:rPr>
          <w:bCs/>
          <w:b/>
        </w:rPr>
        <w:t xml:space="preserve">III. Environmental Physics and Climate Change</w:t>
      </w:r>
    </w:p>
    <w:p>
      <w:pPr>
        <w:pStyle w:val="FirstParagraph"/>
      </w:pPr>
      <w:r>
        <w:rPr>
          <w:bCs/>
          <w:b/>
        </w:rPr>
        <w:t xml:space="preserve">Dakar</w:t>
      </w:r>
      <w:r>
        <w:t xml:space="preserve">, being a coastal city, is acutely vulnerable to rising sea levels and coastal erosion. The role of the physicist extends into environmental monitoring using remote sensing technologies, oceanography, and fluid dynamics.</w:t>
      </w:r>
    </w:p>
    <w:p>
      <w:pPr>
        <w:numPr>
          <w:ilvl w:val="0"/>
          <w:numId w:val="1002"/>
        </w:numPr>
        <w:pStyle w:val="Compact"/>
      </w:pPr>
      <w:r>
        <w:rPr>
          <w:bCs/>
          <w:b/>
        </w:rPr>
        <w:t xml:space="preserve">Ocean Modeling:</w:t>
      </w:r>
      <w:r>
        <w:t xml:space="preserve"> </w:t>
      </w:r>
      <w:r>
        <w:t xml:space="preserve">Physicists model wave patterns to protect port infrastructure in Dakar.</w:t>
      </w:r>
    </w:p>
    <w:p>
      <w:pPr>
        <w:numPr>
          <w:ilvl w:val="0"/>
          <w:numId w:val="1002"/>
        </w:numPr>
        <w:pStyle w:val="Compact"/>
      </w:pPr>
      <w:r>
        <w:rPr>
          <w:bCs/>
          <w:b/>
        </w:rPr>
        <w:t xml:space="preserve">Air Quality Analysis:</w:t>
      </w:r>
      <w:r>
        <w:t xml:space="preserve"> </w:t>
      </w:r>
      <w:r>
        <w:t xml:space="preserve">Understanding particulate matter dispersion from vehicle emissions in dense urban areas like Plateau and Grand Dakar.</w:t>
      </w:r>
    </w:p>
    <w:bookmarkEnd w:id="26"/>
    <w:bookmarkStart w:id="27" w:name="methology-a-collaborative-approach"/>
    <w:p>
      <w:pPr>
        <w:pStyle w:val="Heading2"/>
      </w:pPr>
      <w:r>
        <w:rPr>
          <w:bCs/>
          <w:b/>
        </w:rPr>
        <w:t xml:space="preserve">Methology: A Collaborative Approach</w:t>
      </w:r>
    </w:p>
    <w:p>
      <w:pPr>
        <w:pStyle w:val="FirstParagraph"/>
      </w:pPr>
      <w:r>
        <w:t xml:space="preserve">This poster presentation outlines a methodology based on participatory research. By engaging directly with local communities in the Greater</w:t>
      </w:r>
      <w:r>
        <w:t xml:space="preserve"> </w:t>
      </w:r>
      <w:r>
        <w:rPr>
          <w:bCs/>
          <w:b/>
        </w:rPr>
        <w:t xml:space="preserve">Dakar</w:t>
      </w:r>
      <w:r>
        <w:t xml:space="preserve"> </w:t>
      </w:r>
      <w:r>
        <w:t xml:space="preserve">area, physicists can ground their theoretical models in reality. Field data collected by students and researchers are cross-referenced with satellite data to validate predictions.</w:t>
      </w:r>
    </w:p>
    <w:p>
      <w:pPr>
        <w:pStyle w:val="BodyText"/>
      </w:pPr>
      <w:r>
        <w:t xml:space="preserve">Collaboration between French, American, and Chinese research institutes based in Senegal provides a global network for the local</w:t>
      </w:r>
      <w:r>
        <w:t xml:space="preserve"> </w:t>
      </w:r>
      <w:r>
        <w:rPr>
          <w:bCs/>
          <w:b/>
        </w:rPr>
        <w:t xml:space="preserve">Physicist</w:t>
      </w:r>
      <w:r>
        <w:t xml:space="preserve">. This exchange of knowledge ensures that scientific breakthroughs made in</w:t>
      </w:r>
      <w:r>
        <w:t xml:space="preserve"> </w:t>
      </w:r>
      <w:r>
        <w:rPr>
          <w:bCs/>
          <w:b/>
        </w:rPr>
        <w:t xml:space="preserve">Dakar</w:t>
      </w:r>
      <w:r>
        <w:t xml:space="preserve"> </w:t>
      </w:r>
      <w:r>
        <w:t xml:space="preserve">are integrated into the global academic discourse.</w:t>
      </w:r>
    </w:p>
    <w:bookmarkEnd w:id="27"/>
    <w:bookmarkStart w:id="28" w:name="X518431a4888194e40b677587810711147560f52"/>
    <w:p>
      <w:pPr>
        <w:pStyle w:val="Heading2"/>
      </w:pPr>
      <w:r>
        <w:rPr>
          <w:bCs/>
          <w:b/>
        </w:rPr>
        <w:t xml:space="preserve">Conclusion: Future Directions for Physics in Dakar</w:t>
      </w:r>
    </w:p>
    <w:p>
      <w:pPr>
        <w:pStyle w:val="FirstParagraph"/>
      </w:pPr>
      <w:r>
        <w:t xml:space="preserve">The trajectory of science in Senegal is one of empowerment and localization. The narrative of the</w:t>
      </w:r>
      <w:r>
        <w:t xml:space="preserve"> </w:t>
      </w:r>
      <w:r>
        <w:rPr>
          <w:bCs/>
          <w:b/>
        </w:rPr>
        <w:t xml:space="preserve">Physicist</w:t>
      </w:r>
      <w:r>
        <w:t xml:space="preserve"> </w:t>
      </w:r>
      <w:r>
        <w:t xml:space="preserve">must shift from viewing local challenges as insurmountable to viewing them as opportunities for innovation. By investing in physics education and research infrastructure in Dakar, Senegal can become a West African hub for technological excellence.</w:t>
      </w:r>
    </w:p>
    <w:p>
      <w:pPr>
        <w:pStyle w:val="BodyText"/>
      </w:pPr>
      <w:r>
        <w:t xml:space="preserve">We call upon policymakers, academic leaders, and international partners to support the careers of young physicists in</w:t>
      </w:r>
      <w:r>
        <w:t xml:space="preserve"> </w:t>
      </w:r>
      <w:r>
        <w:rPr>
          <w:bCs/>
          <w:b/>
        </w:rPr>
        <w:t xml:space="preserve">Dakar</w:t>
      </w:r>
      <w:r>
        <w:t xml:space="preserve">. Their unique perspective allows them to bridge the gap between Western theoretical advancements and African practical necessities. The physicist is not just an observer of nature; they are a builder of society.</w:t>
      </w:r>
    </w:p>
    <w:bookmarkEnd w:id="28"/>
    <w:bookmarkStart w:id="29" w:name="acknowledgments-references"/>
    <w:p>
      <w:pPr>
        <w:pStyle w:val="Heading2"/>
      </w:pPr>
      <w:r>
        <w:rPr>
          <w:bCs/>
          <w:b/>
        </w:rPr>
        <w:t xml:space="preserve">Acknowledgments &amp; References</w:t>
      </w:r>
    </w:p>
    <w:p>
      <w:pPr>
        <w:pStyle w:val="FirstParagraph"/>
      </w:pPr>
      <w:r>
        <w:t xml:space="preserve">We acknowledge the contributions of the Physics Department at UCAD, the Centre National de la Recherche Scientifique et Technologique (CNET), and various private sector partners in Dakar who facilitate applied research.</w:t>
      </w:r>
    </w:p>
    <w:p>
      <w:pPr>
        <w:numPr>
          <w:ilvl w:val="0"/>
          <w:numId w:val="1003"/>
        </w:numPr>
        <w:pStyle w:val="Compact"/>
      </w:pPr>
      <w:r>
        <w:t xml:space="preserve">Sow, A. (2022). Renewable Energy Integration in West African Urban Centers.</w:t>
      </w:r>
    </w:p>
    <w:p>
      <w:pPr>
        <w:numPr>
          <w:ilvl w:val="0"/>
          <w:numId w:val="1003"/>
        </w:numPr>
        <w:pStyle w:val="Compact"/>
      </w:pPr>
      <w:r>
        <w:t xml:space="preserve">Diallo, M. (2023). Computational Physics Applications in Senegalese Telecommunications.</w:t>
      </w:r>
    </w:p>
    <w:p>
      <w:pPr>
        <w:numPr>
          <w:ilvl w:val="0"/>
          <w:numId w:val="1003"/>
        </w:numPr>
        <w:pStyle w:val="Compact"/>
      </w:pPr>
      <w:r>
        <w:t xml:space="preserve">UNESCO Reports on Scientific Capacity Building in Francophone Africa.</w:t>
      </w:r>
    </w:p>
    <w:p>
      <w:pPr>
        <w:pStyle w:val="FirstParagraph"/>
      </w:pPr>
      <w:r>
        <w:t xml:space="preserve">Prepared for the International Symposium on Applied Sciences | Dakar, Senegal</w:t>
      </w:r>
      <w:r>
        <w:br/>
      </w:r>
      <w:r>
        <w:t xml:space="preserve">© 2023 Poster Presentation Academic Series.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Physicist in Senegal Dakar</dc:title>
  <dc:creator/>
  <dc:language>en</dc:language>
  <cp:keywords/>
  <dcterms:created xsi:type="dcterms:W3CDTF">2026-07-29T16:49:15Z</dcterms:created>
  <dcterms:modified xsi:type="dcterms:W3CDTF">2026-07-29T16:49:15Z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