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Advancing</w:t>
      </w:r>
      <w:r>
        <w:t xml:space="preserve"> </w:t>
      </w:r>
      <w:r>
        <w:t xml:space="preserve">Physics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Africa</w:t>
      </w:r>
    </w:p>
    <w:bookmarkStart w:id="20" w:name="X835694ff3fc19eb25472ef8fbe6645ccd23cf26"/>
    <w:p>
      <w:pPr>
        <w:pStyle w:val="Heading3"/>
      </w:pPr>
      <w:r>
        <w:t xml:space="preserve">Poster Presentation Academic Framework for the Modern Physicist in South Africa Johannesburg</w:t>
      </w:r>
    </w:p>
    <w:bookmarkEnd w:id="20"/>
    <w:bookmarkStart w:id="21" w:name="X6287f0c7dca3bf53e14d470e512b21e64eb197b"/>
    <w:p>
      <w:pPr>
        <w:pStyle w:val="Heading3"/>
      </w:pPr>
      <w:r>
        <w:t xml:space="preserve">The Context: A Physicist’s Role in a Global Hub</w:t>
      </w:r>
    </w:p>
    <w:p>
      <w:pPr>
        <w:pStyle w:val="FirstParagraph"/>
      </w:pPr>
      <w:r>
        <w:t xml:space="preserve">In the rapidly evolving landscape of global scientific inquiry, the role of the modern physicist extends far beyond theoretical abstraction. Nowhere is this more evident than in Johannesburg, South Africa. As one of Africa's largest economic hubs and a burgeoning center for technological innovation, Johannesburg offers a unique ecosystem where physics intersects with critical societal challenges. This poster presentation document outlines how academic frameworks and practical applications converge to empower the physicist working within this dynamic region.</w:t>
      </w:r>
    </w:p>
    <w:bookmarkEnd w:id="21"/>
    <w:bookmarkStart w:id="22" w:name="bridging-theory-and-local-reality"/>
    <w:p>
      <w:pPr>
        <w:pStyle w:val="Heading3"/>
      </w:pPr>
      <w:r>
        <w:t xml:space="preserve">Bridging Theory and Local Reality</w:t>
      </w:r>
    </w:p>
    <w:p>
      <w:pPr>
        <w:pStyle w:val="FirstParagraph"/>
      </w:pPr>
      <w:r>
        <w:t xml:space="preserve">The contemporary physicist in South Africa Johannesburg is not merely a researcher of subatomic particles or cosmic phenomena; they are an agent of sustainable development. The unique geological and environmental conditions present in the Gauteng province provide a natural laboratory for condensed matter physics, astronomy, and energy research. By leveraging these local resources, physicists can address specific regional issues such as energy security, water management through atmospheric modeling, and mining efficiency through advanced material science.</w:t>
      </w:r>
    </w:p>
    <w:bookmarkEnd w:id="22"/>
    <w:bookmarkStart w:id="23" w:name="Xe89c6ca7f472fd4d099c8b8a02f439189728992"/>
    <w:p>
      <w:pPr>
        <w:pStyle w:val="Heading3"/>
      </w:pPr>
      <w:r>
        <w:t xml:space="preserve">The Academic Framework: Interdisciplinary Collaboration</w:t>
      </w:r>
    </w:p>
    <w:p>
      <w:pPr>
        <w:pStyle w:val="FirstParagraph"/>
      </w:pPr>
      <w:r>
        <w:t xml:space="preserve">A successful academic presence for a physicist in Johannesburg requires robust interdisciplinary collaboration. Institutions such as the University of the Witwatersrand (Wits) and the University of Pretoria serve as pivotal nodes in this network. The modern academic framework emphasizes that physics does not exist in a vacuum. It must integrate with data science, engineering, and public policy.</w:t>
      </w:r>
    </w:p>
    <w:p>
      <w:pPr>
        <w:numPr>
          <w:ilvl w:val="0"/>
          <w:numId w:val="1001"/>
        </w:numPr>
        <w:pStyle w:val="Compact"/>
      </w:pPr>
      <w:r>
        <w:rPr>
          <w:bCs/>
          <w:b/>
        </w:rPr>
        <w:t xml:space="preserve">Data Analytics:</w:t>
      </w:r>
      <w:r>
        <w:t xml:space="preserve"> </w:t>
      </w:r>
      <w:r>
        <w:t xml:space="preserve">With Johannesburg acting as a fintech and business hub, physicists are increasingly contributing to big data analysis.</w:t>
      </w:r>
    </w:p>
    <w:p>
      <w:pPr>
        <w:numPr>
          <w:ilvl w:val="0"/>
          <w:numId w:val="1002"/>
        </w:numPr>
        <w:pStyle w:val="Compact"/>
      </w:pPr>
      <w:r>
        <w:rPr>
          <w:bCs/>
          <w:b/>
        </w:rPr>
        <w:t xml:space="preserve">Agricultural Technology:</w:t>
      </w:r>
      <w:r>
        <w:t xml:space="preserve"> </w:t>
      </w:r>
      <w:r>
        <w:t xml:space="preserve">Applying quantum sensing principles to monitor crop health in surrounding rural areas.</w:t>
      </w:r>
    </w:p>
    <w:p>
      <w:pPr>
        <w:pStyle w:val="FirstParagraph"/>
      </w:pPr>
      <w:r>
        <w:t xml:space="preserve">This integration ensures that the academic output of the physicist remains relevant and impactful within the South African context, fostering a culture of innovation that transcends traditional departmental boundaries.</w:t>
      </w:r>
    </w:p>
    <w:bookmarkEnd w:id="23"/>
    <w:bookmarkStart w:id="24" w:name="X2f96ba435763cd68cf0e1a5cf4a46a18e7b6fbf"/>
    <w:p>
      <w:pPr>
        <w:pStyle w:val="Heading3"/>
      </w:pPr>
      <w:r>
        <w:t xml:space="preserve">Astronomy and Astrophysics: Looking Up from Africa</w:t>
      </w:r>
    </w:p>
    <w:p>
      <w:pPr>
        <w:pStyle w:val="FirstParagraph"/>
      </w:pPr>
      <w:r>
        <w:t xml:space="preserve">Johannesburg's proximity to world-class observatories like the South African Large Telescope (SALT) in Sutherland provides an unparalleled opportunity for astrophysicists. The darkness of the skies in Northern Cape, accessible from Johannesburg, offers pristine conditions for observing distant galaxies and dark matter.</w:t>
      </w:r>
    </w:p>
    <w:bookmarkEnd w:id="24"/>
    <w:bookmarkStart w:id="25" w:name="contributing-to-global-knowledge"/>
    <w:p>
      <w:pPr>
        <w:pStyle w:val="Heading3"/>
      </w:pPr>
      <w:r>
        <w:t xml:space="preserve">Contributing to Global Knowledge</w:t>
      </w:r>
    </w:p>
    <w:p>
      <w:pPr>
        <w:pStyle w:val="FirstParagraph"/>
      </w:pPr>
      <w:r>
        <w:t xml:space="preserve">The physicist working in this region contributes directly to international projects such as the Event Horizon Telescope. Data collected by South African infrastructure is processed in hubs across the globe, often with significant processing and analytical input coming from Johannesburg-based research teams. This demonstrates that while location may be local, the impact of scientific discovery is universally profound. The academic poster presentation serves as a vehicle to highlight these contributions, showcasing how African scientists are leading the charge in understanding the fundamental nature of our universe.</w:t>
      </w:r>
    </w:p>
    <w:bookmarkEnd w:id="25"/>
    <w:bookmarkStart w:id="26" w:name="Xb13fdf1aae03dc597e8771c4069f5947522d7a7"/>
    <w:p>
      <w:pPr>
        <w:pStyle w:val="Heading3"/>
      </w:pPr>
      <w:r>
        <w:t xml:space="preserve">Educational Outreach and Capacity Building</w:t>
      </w:r>
    </w:p>
    <w:p>
      <w:pPr>
        <w:pStyle w:val="FirstParagraph"/>
      </w:pPr>
      <w:r>
        <w:t xml:space="preserve">A critical aspect of being a physicist in South Africa Johannesburg is the commitment to education. The region faces significant challenges in STEM (Science, Technology, Engineering, and Mathematics) education equity. Therefore, the academic mandate includes rigorous outreach programs.</w:t>
      </w:r>
    </w:p>
    <w:p>
      <w:pPr>
        <w:pStyle w:val="BodyText"/>
      </w:pPr>
      <w:r>
        <w:rPr>
          <w:bCs/>
          <w:b/>
        </w:rPr>
        <w:t xml:space="preserve">School Partnerships:</w:t>
      </w:r>
      <w:r>
        <w:t xml:space="preserve"> </w:t>
      </w:r>
      <w:r>
        <w:t xml:space="preserve">Establishing mentorship programs with high schools in townships such as Soweto to introduce young minds to experimental physics.</w:t>
      </w:r>
    </w:p>
    <w:p>
      <w:pPr>
        <w:pStyle w:val="BodyText"/>
      </w:pPr>
      <w:r>
        <w:rPr>
          <w:bCs/>
          <w:b/>
        </w:rPr>
        <w:t xml:space="preserve">Laboratory Accessibility:</w:t>
      </w:r>
      <w:r>
        <w:t xml:space="preserve"> </w:t>
      </w:r>
      <w:r>
        <w:t xml:space="preserve">Utilizing virtual lab technologies to provide hands-on experience for students who may not have access to physical equipment.</w:t>
      </w:r>
    </w:p>
    <w:p>
      <w:pPr>
        <w:pStyle w:val="BodyText"/>
      </w:pPr>
      <w:r>
        <w:t xml:space="preserve">This pedagogical approach ensures that the next generation of African physicists is nurtured from a young age, creating a sustainable pipeline of talent that drives future innovation in Johannesburg and beyond.</w:t>
      </w:r>
    </w:p>
    <w:bookmarkEnd w:id="26"/>
    <w:bookmarkStart w:id="27" w:name="sustainable-energy-solutions"/>
    <w:p>
      <w:pPr>
        <w:pStyle w:val="Heading3"/>
      </w:pPr>
      <w:r>
        <w:t xml:space="preserve">Sustainable Energy Solutions</w:t>
      </w:r>
    </w:p>
    <w:p>
      <w:pPr>
        <w:pStyle w:val="FirstParagraph"/>
      </w:pPr>
      <w:r>
        <w:t xml:space="preserve">The energy landscape in South Africa presents both challenges and opportunities for physicists. The transition from coal-based power to renewable energy sources requires advanced physics solutions, particularly in photovoltaics and battery storage technologies.</w:t>
      </w:r>
    </w:p>
    <w:p>
      <w:pPr>
        <w:pStyle w:val="BodyText"/>
      </w:pPr>
      <w:r>
        <w:rPr>
          <w:bCs/>
          <w:b/>
        </w:rPr>
        <w:t xml:space="preserve">Solar Efficiency:</w:t>
      </w:r>
      <w:r>
        <w:t xml:space="preserve"> </w:t>
      </w:r>
      <w:r>
        <w:t xml:space="preserve">Research into new materials that can withstand the specific climatic conditions of Gauteng while maximizing solar absorption.</w:t>
      </w:r>
    </w:p>
    <w:p>
      <w:pPr>
        <w:pStyle w:val="BodyText"/>
      </w:pPr>
      <w:r>
        <w:rPr>
          <w:bCs/>
          <w:b/>
        </w:rPr>
        <w:t xml:space="preserve">Grid Stability:</w:t>
      </w:r>
      <w:r>
        <w:t xml:space="preserve"> </w:t>
      </w:r>
      <w:r>
        <w:t xml:space="preserve">Applying complex systems theory to stabilize the national grid against fluctuations caused by intermittent renewable energy sources.</w:t>
      </w:r>
    </w:p>
    <w:p>
      <w:pPr>
        <w:pStyle w:val="BodyText"/>
      </w:pPr>
      <w:r>
        <w:t xml:space="preserve">The physicist plays a central role in engineering these solutions, ensuring that Johannesburg remains powered sustainably and efficiently. This work is not only technically demanding but also socially critical, as reliable energy is a prerequisite for economic growth.</w:t>
      </w:r>
    </w:p>
    <w:bookmarkEnd w:id="27"/>
    <w:bookmarkStart w:id="28" w:name="Xf6ddabdd03774e51d612049d73da3ec78592531"/>
    <w:p>
      <w:pPr>
        <w:pStyle w:val="Heading3"/>
      </w:pPr>
      <w:r>
        <w:t xml:space="preserve">Digital Infrastructure and Quantum Computing</w:t>
      </w:r>
    </w:p>
    <w:p>
      <w:pPr>
        <w:pStyle w:val="FirstParagraph"/>
      </w:pPr>
      <w:r>
        <w:t xml:space="preserve">Johannesburg is emerging as a digital hub for Africa. This rise necessitates the involvement of physicists in quantum information science. The development of secure communication networks based on quantum cryptography is a frontier field where South African researchers are beginning to make marks.</w:t>
      </w:r>
    </w:p>
    <w:p>
      <w:pPr>
        <w:pStyle w:val="BodyText"/>
      </w:pPr>
      <w:r>
        <w:rPr>
          <w:bCs/>
          <w:b/>
        </w:rPr>
        <w:t xml:space="preserve">Security:</w:t>
      </w:r>
      <w:r>
        <w:t xml:space="preserve"> </w:t>
      </w:r>
      <w:r>
        <w:t xml:space="preserve">Developing encryption methods that are immune to future cyber threats using quantum key distribution.</w:t>
      </w:r>
    </w:p>
    <w:p>
      <w:pPr>
        <w:pStyle w:val="BodyText"/>
      </w:pPr>
      <w:r>
        <w:rPr>
          <w:bCs/>
          <w:b/>
        </w:rPr>
        <w:t xml:space="preserve">Computation:</w:t>
      </w:r>
      <w:r>
        <w:t xml:space="preserve">Leveraging quantum algorithms to solve complex logistical problems inherent in urban planning for megacities like Johannesburg.</w:t>
      </w:r>
    </w:p>
    <w:p>
      <w:pPr>
        <w:pStyle w:val="BodyText"/>
      </w:pPr>
      <w:r>
        <w:t xml:space="preserve">The integration of these advanced technologies into the local infrastructure positions Johannesburg as a leader in the Fourth Industrial Revolution (4IR) on the continent.</w:t>
      </w:r>
    </w:p>
    <w:bookmarkEnd w:id="28"/>
    <w:bookmarkStart w:id="29" w:name="X358918a24bbf07c3155215f22888d79186817d0"/>
    <w:p>
      <w:pPr>
        <w:pStyle w:val="Heading3"/>
      </w:pPr>
      <w:r>
        <w:t xml:space="preserve">Conclusion: The Physicist as a Catalyst for Change</w:t>
      </w:r>
    </w:p>
    <w:p>
      <w:pPr>
        <w:pStyle w:val="FirstParagraph"/>
      </w:pPr>
      <w:r>
        <w:t xml:space="preserve">In summary, the role of the physicist in South Africa Johannesburg is multifaceted. It encompasses high-level theoretical research, practical engineering solutions, educational mentorship, and technological innovation. The academic framework must support this diversity by fostering collaborations across disciplines and ensuring that research outcomes translate into tangible societal benefits.</w:t>
      </w:r>
    </w:p>
    <w:bookmarkEnd w:id="29"/>
    <w:bookmarkStart w:id="30" w:name="future-directions"/>
    <w:p>
      <w:pPr>
        <w:pStyle w:val="Heading3"/>
      </w:pPr>
      <w:r>
        <w:t xml:space="preserve">Future Directions</w:t>
      </w:r>
    </w:p>
    <w:p>
      <w:pPr>
        <w:pStyle w:val="FirstParagraph"/>
      </w:pPr>
      <w:r>
        <w:t xml:space="preserve">As we look to the future, it is imperative that funding bodies, academic institutions, and government entities continue to invest in the physical sciences within Johannesburg. By doing so, they empower physicists to tackle the grand challenges of our time—from climate change to digital inequality.</w:t>
      </w:r>
    </w:p>
    <w:p>
      <w:pPr>
        <w:pStyle w:val="BodyText"/>
      </w:pPr>
      <w:r>
        <w:rPr>
          <w:bCs/>
          <w:b/>
        </w:rPr>
        <w:t xml:space="preserve">Policy Advocacy:</w:t>
      </w:r>
      <w:r>
        <w:t xml:space="preserve"> </w:t>
      </w:r>
      <w:r>
        <w:t xml:space="preserve">Physicists must engage with policymakers to ensure science-informed decision-making.</w:t>
      </w:r>
    </w:p>
    <w:p>
      <w:pPr>
        <w:pStyle w:val="BodyText"/>
      </w:pPr>
      <w:r>
        <w:rPr>
          <w:bCs/>
          <w:b/>
        </w:rPr>
        <w:t xml:space="preserve">International Partnerships:</w:t>
      </w:r>
      <w:r>
        <w:t xml:space="preserve"> </w:t>
      </w:r>
      <w:r>
        <w:t xml:space="preserve">Strengthening ties with global research centers to exchange knowledge and resources effectively.</w:t>
      </w:r>
    </w:p>
    <w:p>
      <w:pPr>
        <w:pStyle w:val="BodyText"/>
      </w:pPr>
      <w:r>
        <w:t xml:space="preserve">The physicist in Johannesburg is not just observing the world; they are actively shaping a brighter, more sustainable future for Africa. This poster presentation serves as a testament to the potential that lies within this vibrant academic community.</w:t>
      </w:r>
    </w:p>
    <w:bookmarkEnd w:id="30"/>
    <w:p>
      <w:pPr>
        <w:pStyle w:val="BodyText"/>
      </w:pPr>
      <w:r>
        <w:rPr>
          <w:bCs/>
          <w:b/>
        </w:rPr>
        <w:t xml:space="preserve">Contact Information for Further Academic Inquiry</w:t>
      </w:r>
      <w:r>
        <w:br/>
      </w:r>
      <w:r>
        <w:t xml:space="preserve">Department of Physics</w:t>
      </w:r>
      <w:r>
        <w:br/>
      </w:r>
      <w:r>
        <w:t xml:space="preserve">University of the Witwatersrand &amp; Partner Institutions</w:t>
      </w:r>
      <w:r>
        <w:br/>
      </w:r>
      <w:r>
        <w:t xml:space="preserve">Johannesburg, South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Advancing Physics in the Heart of Africa</dc:title>
  <dc:creator/>
  <dc:language>en</dc:language>
  <cp:keywords/>
  <dcterms:created xsi:type="dcterms:W3CDTF">2026-07-30T00:35:15Z</dcterms:created>
  <dcterms:modified xsi:type="dcterms:W3CDTF">2026-07-30T00:35:15Z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