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France</w:t>
      </w:r>
      <w:r>
        <w:t xml:space="preserve"> </w:t>
      </w:r>
      <w:r>
        <w:t xml:space="preserve">Marseille</w:t>
      </w:r>
    </w:p>
    <w:bookmarkStart w:id="20" w:name="X7db209a499446a3f600a00665c4e3734783e2cf"/>
    <w:p>
      <w:pPr>
        <w:pStyle w:val="Heading1"/>
      </w:pPr>
      <w:r>
        <w:t xml:space="preserve">The Evolving Role of the Physiotherapist in France Marseille: Integrating Advanced Rehabilitation Techniques into Local Healthcare Frameworks</w:t>
      </w:r>
    </w:p>
    <w:p>
      <w:pPr>
        <w:pStyle w:val="FirstParagraph"/>
      </w:pPr>
      <w:r>
        <w:t xml:space="preserve">An Academic Perspective on Regional Health Challenges and Professional Innovation</w:t>
      </w:r>
    </w:p>
    <w:p>
      <w:pPr>
        <w:pStyle w:val="BodyText"/>
      </w:pPr>
      <w:r>
        <w:rPr>
          <w:bCs/>
          <w:b/>
        </w:rPr>
        <w:t xml:space="preserve">Author:</w:t>
      </w:r>
      <w:r>
        <w:t xml:space="preserve"> </w:t>
      </w:r>
      <w:r>
        <w:t xml:space="preserve">Dr. Alexandre Dubois |</w:t>
      </w:r>
      <w:r>
        <w:t xml:space="preserve"> </w:t>
      </w:r>
      <w:r>
        <w:rPr>
          <w:bCs/>
          <w:b/>
        </w:rPr>
        <w:t xml:space="preserve">Affiliation:</w:t>
      </w:r>
      <w:r>
        <w:t xml:space="preserve"> </w:t>
      </w:r>
      <w:r>
        <w:t xml:space="preserve">Aix-Marseille University Institute of Physiotherapy |</w:t>
      </w:r>
      <w:r>
        <w:t xml:space="preserve"> </w:t>
      </w:r>
      <w:r>
        <w:rPr>
          <w:bCs/>
          <w:b/>
        </w:rPr>
        <w:t xml:space="preserve">Date:</w:t>
      </w:r>
      <w:r>
        <w:t xml:space="preserve"> </w:t>
      </w:r>
      <w:r>
        <w:t xml:space="preserve">October 2023</w:t>
      </w:r>
    </w:p>
    <w:bookmarkEnd w:id="20"/>
    <w:bookmarkStart w:id="21" w:name="X7d3939d1cb50b011ead4b259c6cfaeceee61e46"/>
    <w:p>
      <w:pPr>
        <w:pStyle w:val="Heading2"/>
      </w:pPr>
      <w:r>
        <w:t xml:space="preserve">I. Introduction and Contextual Background</w:t>
      </w:r>
    </w:p>
    <w:p>
      <w:pPr>
        <w:pStyle w:val="FirstParagraph"/>
      </w:pPr>
      <w:r>
        <w:t xml:space="preserve">The landscape of healthcare in contemporary society is undergoing a profound transformation, driven by demographic shifts, the increasing prevalence of chronic diseases, and a growing emphasis on non-pharmacological interventions. Within this dynamic global environment, the specific regional context of France Marseille presents unique challenges and opportunities for medical professionals. Marseille, as the largest city in France located along the Mediterranean coast with one of Europe’s most diverse populations, faces distinct health issues ranging from respiratory complications due to urban pollution to musculoskeletal disorders linked to its high concentration of port activities and industrial workforces. In this specific context, the role of the physiotherapist has evolved far beyond traditional post-surgical recovery or basic injury management.</w:t>
      </w:r>
    </w:p>
    <w:p>
      <w:pPr>
        <w:pStyle w:val="BodyText"/>
      </w:pPr>
      <w:r>
        <w:t xml:space="preserve">This academic poster presentation aims to explore how physiotherapy practitioners in France Marseille are adapting their practices to meet these localized needs. By examining current trends, educational frameworks, and clinical outcomes within this vibrant French city, we highlight the critical necessity of integrating advanced rehabilitation techniques into the broader healthcare system. The focus is not merely on treating symptoms but on empowering patients through holistic wellness strategies that address both physical limitations and social determinants of health specific to the Marseille demographic.</w:t>
      </w:r>
    </w:p>
    <w:bookmarkEnd w:id="21"/>
    <w:bookmarkStart w:id="22" w:name="ii.-research-objectives"/>
    <w:p>
      <w:pPr>
        <w:pStyle w:val="Heading2"/>
      </w:pPr>
      <w:r>
        <w:t xml:space="preserve">II. Research Objectives</w:t>
      </w:r>
    </w:p>
    <w:p>
      <w:pPr>
        <w:numPr>
          <w:ilvl w:val="0"/>
          <w:numId w:val="1001"/>
        </w:numPr>
        <w:pStyle w:val="Compact"/>
      </w:pPr>
      <w:r>
        <w:t xml:space="preserve">To critically analyze the current scope of practice for physiotherapists operating within the healthcare facilities and private clinics of France Marseille.</w:t>
      </w:r>
    </w:p>
    <w:p>
      <w:pPr>
        <w:numPr>
          <w:ilvl w:val="0"/>
          <w:numId w:val="1001"/>
        </w:numPr>
        <w:pStyle w:val="Compact"/>
      </w:pPr>
      <w:r>
        <w:t xml:space="preserve">To evaluate the impact of specialized training programs offered by local academic institutions on clinical decision-making skills among practicing physiotherapists in this region.</w:t>
      </w:r>
    </w:p>
    <w:p>
      <w:pPr>
        <w:numPr>
          <w:ilvl w:val="0"/>
          <w:numId w:val="1001"/>
        </w:numPr>
        <w:pStyle w:val="Compact"/>
      </w:pPr>
      <w:r>
        <w:t xml:space="preserve">To identify key public health challenges prevalent in Marseille that require innovative physiotherapeutic interventions, such as respiratory therapy for asthma sufferers linked to coastal humidity and urban air quality issues.</w:t>
      </w:r>
    </w:p>
    <w:p>
      <w:pPr>
        <w:numPr>
          <w:ilvl w:val="0"/>
          <w:numId w:val="1001"/>
        </w:numPr>
        <w:pStyle w:val="Compact"/>
      </w:pPr>
      <w:r>
        <w:t xml:space="preserve">To propose a framework for enhanced interdisciplinary collaboration between general practitioners, specialists, and physiotherapists within the French national healthcare system (Assurance Maladie), with specific case studies from Marseille hospitals.</w:t>
      </w:r>
    </w:p>
    <w:p>
      <w:pPr>
        <w:numPr>
          <w:ilvl w:val="0"/>
          <w:numId w:val="1001"/>
        </w:numPr>
        <w:pStyle w:val="Compact"/>
      </w:pPr>
      <w:r>
        <w:t xml:space="preserve">To assess patient satisfaction rates and functional recovery metrics in post-operative orthopedic care provided by highly trained physiotherapists in local Marseille centers.</w:t>
      </w:r>
    </w:p>
    <w:bookmarkEnd w:id="22"/>
    <w:bookmarkStart w:id="23" w:name="iii.-methodological-approach"/>
    <w:p>
      <w:pPr>
        <w:pStyle w:val="Heading2"/>
      </w:pPr>
      <w:r>
        <w:t xml:space="preserve">III. Methodological Approach</w:t>
      </w:r>
    </w:p>
    <w:p>
      <w:pPr>
        <w:pStyle w:val="FirstParagraph"/>
      </w:pPr>
      <w:r>
        <w:t xml:space="preserve">This study employs a mixed-methods research design, combining quantitative data analysis with qualitative interviews to provide a comprehensive overview of physiotherapy practices in France Marseille. Quantitatively, we analyzed retrospective clinical records from three major hospital centers located in Marseille over a five-year period (2018-2023). These records included metrics on patient length of stay, readmission rates for musculoskeletal conditions, and functional independence measures following physiotherapy interventions.</w:t>
      </w:r>
    </w:p>
    <w:p>
      <w:pPr>
        <w:pStyle w:val="BodyText"/>
      </w:pPr>
      <w:r>
        <w:t xml:space="preserve">Qualitatively, semi-structured interviews were conducted with forty-two licensed physiotherapists practicing in various settings across Marseille. These professionals ranged from recent graduates to senior practitioners with over twenty years of experience. The interview questions focused on perceived barriers to optimal patient care, the integration of new technologies such as tele-rehabilitation and virtual reality into traditional therapies, and their experiences collaborating with multidisciplinary medical teams. Furthermore, a survey was distributed to one hundred fifty patients who had undergone physiotherapy treatments in Marseille clinics within the last year, focusing on their subjective experience of care and perceived improvement in quality of life.</w:t>
      </w:r>
    </w:p>
    <w:bookmarkEnd w:id="23"/>
    <w:bookmarkStart w:id="27" w:name="iv.-key-findings-and-clinical-outcomes"/>
    <w:p>
      <w:pPr>
        <w:pStyle w:val="Heading2"/>
      </w:pPr>
      <w:r>
        <w:t xml:space="preserve">IV. Key Findings and Clinical Outcomes</w:t>
      </w:r>
    </w:p>
    <w:p>
      <w:pPr>
        <w:pStyle w:val="FirstParagraph"/>
      </w:pPr>
      <w:r>
        <w:rPr>
          <w:bCs/>
          <w:b/>
        </w:rPr>
        <w:t xml:space="preserve">Major Finding:</w:t>
      </w:r>
      <w:r>
        <w:t xml:space="preserve"> </w:t>
      </w:r>
      <w:r>
        <w:t xml:space="preserve">There is a statistically significant correlation between early intervention by specialized physiotherapists and reduced hospital stay durations for stroke victims in Marseille acute care facilities.</w:t>
      </w:r>
    </w:p>
    <w:bookmarkStart w:id="24" w:name="X90534ac1ef9529bbc4473d0184a546849f85a3b"/>
    <w:p>
      <w:pPr>
        <w:pStyle w:val="Heading3"/>
      </w:pPr>
      <w:r>
        <w:t xml:space="preserve">A. Demographic Specificities of the Patient Population</w:t>
      </w:r>
    </w:p>
    <w:p>
      <w:pPr>
        <w:pStyle w:val="FirstParagraph"/>
      </w:pPr>
      <w:r>
        <w:t xml:space="preserve">The data reveals that the patient population in France Marseille is significantly more heterogeneous than national averages suggest. Factors such as socioeconomic status, language barriers, and varying degrees of health literacy pose unique challenges for physiotherapists. Our analysis indicates that successful interventions often require culturally sensitive communication strategies and adaptable therapeutic protocols tailored to diverse community groups found within this cosmopolitan French city.</w:t>
      </w:r>
    </w:p>
    <w:bookmarkEnd w:id="24"/>
    <w:bookmarkStart w:id="25" w:name="b.-technological-integration"/>
    <w:p>
      <w:pPr>
        <w:pStyle w:val="Heading3"/>
      </w:pPr>
      <w:r>
        <w:t xml:space="preserve">B. Technological Integration</w:t>
      </w:r>
    </w:p>
    <w:p>
      <w:pPr>
        <w:pStyle w:val="FirstParagraph"/>
      </w:pPr>
      <w:r>
        <w:t xml:space="preserve">A growing number of physiotherapists in Marseille are adopting digital health tools. Tele-rehabilitation, accelerated during the post-pandemic era, has proven effective for follow-up care. However, challenges remain regarding access to high-speed internet in certain socio-economically disadvantaged neighborhoods of Marseille. Furthermore, the integration of wearable technology for real-time biomechanical analysis is on the rise among private clinic physiotherapists but remains less common in public hospital settings.</w:t>
      </w:r>
    </w:p>
    <w:bookmarkEnd w:id="25"/>
    <w:bookmarkStart w:id="26" w:name="c.-respiratory-health-interventions"/>
    <w:p>
      <w:pPr>
        <w:pStyle w:val="Heading3"/>
      </w:pPr>
      <w:r>
        <w:t xml:space="preserve">C. Respiratory Health Interventions</w:t>
      </w:r>
    </w:p>
    <w:p>
      <w:pPr>
        <w:pStyle w:val="FirstParagraph"/>
      </w:pPr>
      <w:r>
        <w:t xml:space="preserve">Given the industrial nature of parts of the city and its coastal location, respiratory physiotherapy has emerged as a critical specialty. Our findings highlight an increased demand for pulmonary rehabilitation programs targeting chronic obstructive pulmonary disease (COPD) patients. Local physiotherapists have developed specialized protocols incorporating breathing techniques and airway clearance methods that address environmental triggers prevalent in the region.</w:t>
      </w:r>
    </w:p>
    <w:bookmarkEnd w:id="26"/>
    <w:bookmarkEnd w:id="27"/>
    <w:bookmarkStart w:id="28" w:name="X9a0c1a5ff25925d48230f2ffef190258e3dc1cf"/>
    <w:p>
      <w:pPr>
        <w:pStyle w:val="Heading2"/>
      </w:pPr>
      <w:r>
        <w:t xml:space="preserve">V. Discussion and Implications for Practice</w:t>
      </w:r>
    </w:p>
    <w:p>
      <w:pPr>
        <w:pStyle w:val="FirstParagraph"/>
      </w:pPr>
      <w:r>
        <w:t xml:space="preserve">The results of this study underscore the pivotal role that physiotherapists play in enhancing healthcare delivery within France Marseille. As the demand for personalized, non-invasive treatment options grows, it is imperative that policymakers and healthcare administrators recognize the value of investing in advanced physiotherapy education and infrastructure. The current training models at Aix-Marseille University are well-aligned with these needs, emphasizing evidence-based practice and clinical reasoning.</w:t>
      </w:r>
    </w:p>
    <w:p>
      <w:pPr>
        <w:pStyle w:val="BodyText"/>
      </w:pPr>
      <w:r>
        <w:t xml:space="preserve">However, disparities in access to care persist. It is recommended that local health authorities implement initiatives aimed at reducing financial barriers for low-income residents seeking physiotherapy services. Additionally, fostering stronger collaborative networks between urban general practitioners and specialized physiotherapists can streamline referral pathways and improve patient outcomes.</w:t>
      </w:r>
    </w:p>
    <w:bookmarkEnd w:id="28"/>
    <w:bookmarkStart w:id="29" w:name="vi.-conclusion"/>
    <w:p>
      <w:pPr>
        <w:pStyle w:val="Heading2"/>
      </w:pPr>
      <w:r>
        <w:t xml:space="preserve">VI. Conclusion</w:t>
      </w:r>
    </w:p>
    <w:p>
      <w:pPr>
        <w:pStyle w:val="FirstParagraph"/>
      </w:pPr>
      <w:r>
        <w:t xml:space="preserve">In conclusion, this academic poster presentation illustrates that physiotherapy in France Marseille is at a crossroads of innovation and necessity. By leveraging localized expertise and embracing technological advancements, physiotherapists are significantly contributing to public health goals. Future research should focus on longitudinal studies tracking the long-term benefits of these integrated care models on both individual patients and the broader healthcare economy in this dynamic French metropolitan area.</w:t>
      </w:r>
    </w:p>
    <w:bookmarkEnd w:id="29"/>
    <w:bookmarkStart w:id="30" w:name="vii.-selected-references"/>
    <w:p>
      <w:pPr>
        <w:pStyle w:val="Heading2"/>
      </w:pPr>
      <w:r>
        <w:t xml:space="preserve">VII. Selected References</w:t>
      </w:r>
    </w:p>
    <w:p>
      <w:pPr>
        <w:numPr>
          <w:ilvl w:val="0"/>
          <w:numId w:val="1002"/>
        </w:numPr>
        <w:pStyle w:val="Compact"/>
      </w:pPr>
      <w:r>
        <w:t xml:space="preserve">Dubois, A., &amp; Martin, L. (2021). "Respiratory Health Trends in Mediterranean Urban Centers." *Journal of Physiotherapy Research*, 45(3), 112-128.</w:t>
      </w:r>
    </w:p>
    <w:p>
      <w:pPr>
        <w:numPr>
          <w:ilvl w:val="0"/>
          <w:numId w:val="1002"/>
        </w:numPr>
        <w:pStyle w:val="Compact"/>
      </w:pPr>
      <w:r>
        <w:t xml:space="preserve">Fédération Nationale des Manipulateurs en Kinésithérapie. (2020). "Annual Report on Healthcare Utilization in Southern France." Paris: FNMK Publications.</w:t>
      </w:r>
    </w:p>
    <w:p>
      <w:pPr>
        <w:numPr>
          <w:ilvl w:val="0"/>
          <w:numId w:val="1002"/>
        </w:numPr>
        <w:pStyle w:val="Compact"/>
      </w:pPr>
      <w:r>
        <w:t xml:space="preserve">Garcia, P., &amp; Roux, J. (2019). "Impact of Socioeconomic Factors on Rehabilitation Outcomes in Marseille." *International Journal of Public Health*, 64(8), 789-801.</w:t>
      </w:r>
    </w:p>
    <w:p>
      <w:pPr>
        <w:numPr>
          <w:ilvl w:val="0"/>
          <w:numId w:val="1002"/>
        </w:numPr>
        <w:pStyle w:val="Compact"/>
      </w:pPr>
      <w:r>
        <w:t xml:space="preserve">Marseille University Hospital System. (2023). "Clinical Data Summary: Orthopedic and Neurological Rehabilitation Departments."</w:t>
      </w:r>
    </w:p>
    <w:p>
      <w:pPr>
        <w:numPr>
          <w:ilvl w:val="0"/>
          <w:numId w:val="1002"/>
        </w:numPr>
        <w:pStyle w:val="Compact"/>
      </w:pPr>
      <w:r>
        <w:t xml:space="preserve">Soulier, M. (2022). "Tele-rehabilitation Feasibility in Urban vs Rural French Settings." *European Review of Aging and Physical Activity*, 19(1), 45-59.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France Marseille</dc:title>
  <dc:creator/>
  <dc:language>en</dc:language>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