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Modern</w:t>
      </w:r>
      <w:r>
        <w:t xml:space="preserve"> </w:t>
      </w:r>
      <w:r>
        <w:t xml:space="preserve">Plumbing</w:t>
      </w:r>
      <w:r>
        <w:t xml:space="preserve"> </w:t>
      </w:r>
      <w:r>
        <w:t xml:space="preserve">Solutions</w:t>
      </w:r>
      <w:r>
        <w:t xml:space="preserve"> </w:t>
      </w:r>
      <w:r>
        <w:t xml:space="preserve">in</w:t>
      </w:r>
      <w:r>
        <w:t xml:space="preserve"> </w:t>
      </w:r>
      <w:r>
        <w:t xml:space="preserve">Historic</w:t>
      </w:r>
      <w:r>
        <w:t xml:space="preserve"> </w:t>
      </w:r>
      <w:r>
        <w:t xml:space="preserve">Kyoto</w:t>
      </w:r>
    </w:p>
    <w:bookmarkStart w:id="21" w:name="Xcf7f7a634219de14bfc49de013564a985dc651b"/>
    <w:p>
      <w:pPr>
        <w:pStyle w:val="Heading1"/>
      </w:pPr>
      <w:r>
        <w:t xml:space="preserve">Bridging Heritage and Hygiene: The Academic Study of Traditional Plumber Practices in Japan, Kyoto</w:t>
      </w:r>
    </w:p>
    <w:bookmarkStart w:id="20" w:name="X1c6d2962e894a71ffbebe55b06cc3703b7c9c5a"/>
    <w:p>
      <w:pPr>
        <w:pStyle w:val="Heading2"/>
      </w:pPr>
      <w:r>
        <w:t xml:space="preserve">An Interdisciplinary Analysis of Cultural Preservation, Technical Innovation, and Urban Infrastructure</w:t>
      </w:r>
    </w:p>
    <w:p>
      <w:pPr>
        <w:pStyle w:val="FirstParagraph"/>
      </w:pPr>
      <w:r>
        <w:t xml:space="preserve">Presented at the International Symposium on Urban Heritage Conservation</w:t>
      </w:r>
      <w:r>
        <w:br/>
      </w:r>
      <w:r>
        <w:rPr>
          <w:bCs/>
          <w:b/>
        </w:rPr>
        <w:t xml:space="preserve">Lead Researcher:</w:t>
      </w:r>
      <w:r>
        <w:t xml:space="preserve"> </w:t>
      </w:r>
      <w:r>
        <w:t xml:space="preserve">Academic Division of Civil Engineering &amp; Anthropology</w:t>
      </w:r>
      <w:r>
        <w:br/>
      </w:r>
      <w:r>
        <w:rPr>
          <w:iCs/>
          <w:i/>
        </w:rPr>
        <w:t xml:space="preserve">Date: October 2023 | Location: Kyoto, Japan</w:t>
      </w:r>
    </w:p>
    <w:bookmarkEnd w:id="20"/>
    <w:bookmarkEnd w:id="21"/>
    <w:bookmarkStart w:id="22" w:name="introduction-and-background"/>
    <w:p>
      <w:pPr>
        <w:pStyle w:val="Heading3"/>
      </w:pPr>
      <w:r>
        <w:t xml:space="preserve">1. Introduction and Background</w:t>
      </w:r>
    </w:p>
    <w:p>
      <w:pPr>
        <w:pStyle w:val="FirstParagraph"/>
      </w:pPr>
      <w:r>
        <w:t xml:space="preserve">Kyoto, the former imperial capital of Japan, stands as a unique case study in urban planning and heritage conservation. As a city boasting nearly 2000 years of history, its infrastructure must balance the needs of modern living with the stringent preservation requirements of thousands of wooden machiya (traditional townhouses). Central to this challenge is the role of the</w:t>
      </w:r>
      <w:r>
        <w:t xml:space="preserve"> </w:t>
      </w:r>
      <w:r>
        <w:rPr>
          <w:bCs/>
          <w:b/>
        </w:rPr>
        <w:t xml:space="preserve">Plumber</w:t>
      </w:r>
      <w:r>
        <w:t xml:space="preserve">. In contemporary academic discourse, plumbing is often viewed merely as an engineering utility. However, in Kyoto, plumbing represents a critical intersection where civil engineering meets intangible cultural heritage.</w:t>
      </w:r>
    </w:p>
    <w:p>
      <w:pPr>
        <w:pStyle w:val="BodyText"/>
      </w:pPr>
      <w:r>
        <w:t xml:space="preserve">This presentation explores how modern</w:t>
      </w:r>
      <w:r>
        <w:t xml:space="preserve"> </w:t>
      </w:r>
      <w:r>
        <w:rPr>
          <w:bCs/>
          <w:b/>
        </w:rPr>
        <w:t xml:space="preserve">plumber</w:t>
      </w:r>
      <w:r>
        <w:t xml:space="preserve"> </w:t>
      </w:r>
      <w:r>
        <w:t xml:space="preserve">professionals operate within the historical context of</w:t>
      </w:r>
      <w:r>
        <w:t xml:space="preserve"> </w:t>
      </w:r>
      <w:r>
        <w:rPr>
          <w:bCs/>
          <w:b/>
        </w:rPr>
        <w:t xml:space="preserve">Japan Kyoto</w:t>
      </w:r>
      <w:r>
        <w:t xml:space="preserve">. We examine how technical constraints imposed by ancient architecture influence modern installation methods and maintenance protocols. The study aims to provide a comprehensive framework for understanding the specialized skills required to maintain water quality, waste management, and drainage systems in one of Asia's most historic urban environments.</w:t>
      </w:r>
    </w:p>
    <w:bookmarkEnd w:id="22"/>
    <w:bookmarkStart w:id="23" w:name="methodology"/>
    <w:p>
      <w:pPr>
        <w:pStyle w:val="Heading3"/>
      </w:pPr>
      <w:r>
        <w:t xml:space="preserve">2. Methodology</w:t>
      </w:r>
    </w:p>
    <w:p>
      <w:pPr>
        <w:pStyle w:val="FirstParagraph"/>
      </w:pPr>
      <w:r>
        <w:t xml:space="preserve">This research utilizes a mixed-methods approach combining ethnographic observation with technical analysis:</w:t>
      </w:r>
    </w:p>
    <w:p>
      <w:pPr>
        <w:numPr>
          <w:ilvl w:val="0"/>
          <w:numId w:val="1001"/>
        </w:numPr>
        <w:pStyle w:val="Compact"/>
      </w:pPr>
      <w:r>
        <w:rPr>
          <w:bCs/>
          <w:b/>
        </w:rPr>
        <w:t xml:space="preserve">Ethnographic Fieldwork:</w:t>
      </w:r>
      <w:r>
        <w:t xml:space="preserve"> </w:t>
      </w:r>
      <w:r>
        <w:t xml:space="preserve">Thirty in-depth interviews were conducted with licensed master plumbers specializing in heritage homes within the Higashiyama and Gion districts of Kyoto.</w:t>
      </w:r>
    </w:p>
    <w:p>
      <w:pPr>
        <w:numPr>
          <w:ilvl w:val="0"/>
          <w:numId w:val="1001"/>
        </w:numPr>
        <w:pStyle w:val="Compact"/>
      </w:pPr>
      <w:r>
        <w:rPr>
          <w:bCs/>
          <w:b/>
        </w:rPr>
        <w:t xml:space="preserve">Technical Audit:</w:t>
      </w:r>
      <w:r>
        <w:t xml:space="preserve"> </w:t>
      </w:r>
      <w:r>
        <w:t xml:space="preserve">A systematic review of 50 renovation projects over a five-year period was analyzed to identify common structural conflicts between modern PVC piping standards and traditional clay or copper systems.</w:t>
      </w:r>
    </w:p>
    <w:p>
      <w:pPr>
        <w:numPr>
          <w:ilvl w:val="0"/>
          <w:numId w:val="1001"/>
        </w:numPr>
        <w:pStyle w:val="Compact"/>
      </w:pPr>
      <w:r>
        <w:rPr>
          <w:bCs/>
          <w:b/>
        </w:rPr>
        <w:t xml:space="preserve">Historical Analysis:</w:t>
      </w:r>
      <w:r>
        <w:t xml:space="preserve"> </w:t>
      </w:r>
      <w:r>
        <w:t xml:space="preserve">Comparison of Edo-period water management records with contemporary</w:t>
      </w:r>
      <w:r>
        <w:t xml:space="preserve"> </w:t>
      </w:r>
      <w:r>
        <w:rPr>
          <w:bCs/>
          <w:b/>
        </w:rPr>
        <w:t xml:space="preserve">Japankyoto</w:t>
      </w:r>
      <w:r>
        <w:t xml:space="preserve"> </w:t>
      </w:r>
      <w:r>
        <w:t xml:space="preserve">municipal codes to trace the evolution of sanitary engineering practices.</w:t>
      </w:r>
    </w:p>
    <w:bookmarkEnd w:id="23"/>
    <w:bookmarkStart w:id="24" w:name="X59030ff52ecd2eb5945e1f6355b99b2917e431e"/>
    <w:p>
      <w:pPr>
        <w:pStyle w:val="Heading3"/>
      </w:pPr>
      <w:r>
        <w:t xml:space="preserve">3. The Role of the Plumber in Heritage Conservation</w:t>
      </w:r>
    </w:p>
    <w:p>
      <w:pPr>
        <w:pStyle w:val="FirstParagraph"/>
      </w:pPr>
      <w:r>
        <w:t xml:space="preserve">In many Western contexts, plumbing upgrades often require significant structural alteration. In Kyoto, however, the presence of intricate wooden frameworks and sensitive interior aesthetics imposes strict limitations on intervention. The modern</w:t>
      </w:r>
      <w:r>
        <w:t xml:space="preserve"> </w:t>
      </w:r>
      <w:r>
        <w:rPr>
          <w:bCs/>
          <w:b/>
        </w:rPr>
        <w:t xml:space="preserve">plumber</w:t>
      </w:r>
      <w:r>
        <w:t xml:space="preserve"> </w:t>
      </w:r>
      <w:r>
        <w:t xml:space="preserve">in this region must act as a conservator as much as an engineer.</w:t>
      </w:r>
    </w:p>
    <w:p>
      <w:pPr>
        <w:pStyle w:val="BodyText"/>
      </w:pPr>
      <w:r>
        <w:t xml:space="preserve">We identified three primary competencies required for plumbers working in Kyoto:</w:t>
      </w:r>
    </w:p>
    <w:p>
      <w:pPr>
        <w:numPr>
          <w:ilvl w:val="0"/>
          <w:numId w:val="1002"/>
        </w:numPr>
        <w:pStyle w:val="Compact"/>
      </w:pPr>
      <w:r>
        <w:rPr>
          <w:bCs/>
          <w:b/>
        </w:rPr>
        <w:t xml:space="preserve">Spatial Negotiation:</w:t>
      </w:r>
      <w:r>
        <w:t xml:space="preserve"> </w:t>
      </w:r>
      <w:r>
        <w:t xml:space="preserve">The ability to route pipes through narrow, existing voids between wooden joists without compromising structural integrity.</w:t>
      </w:r>
    </w:p>
    <w:p>
      <w:pPr>
        <w:numPr>
          <w:ilvl w:val="0"/>
          <w:numId w:val="1002"/>
        </w:numPr>
        <w:pStyle w:val="Compact"/>
      </w:pPr>
      <w:r>
        <w:rPr>
          <w:bCs/>
          <w:b/>
        </w:rPr>
        <w:t xml:space="preserve">Aesthetic Sensitivity:</w:t>
      </w:r>
      <w:r>
        <w:t xml:space="preserve"> </w:t>
      </w:r>
      <w:r>
        <w:t xml:space="preserve">Knowledge of traditional fixtures and materials (such as copper piping or ceramic traps) that blend with the visual language of a machiya.</w:t>
      </w:r>
    </w:p>
    <w:p>
      <w:pPr>
        <w:numPr>
          <w:ilvl w:val="0"/>
          <w:numId w:val="1002"/>
        </w:numPr>
        <w:pStyle w:val="Compact"/>
      </w:pPr>
      <w:r>
        <w:rPr>
          <w:bCs/>
          <w:b/>
        </w:rPr>
        <w:t xml:space="preserve">Risk Management:</w:t>
      </w:r>
      <w:r>
        <w:t xml:space="preserve"> </w:t>
      </w:r>
      <w:r>
        <w:t xml:space="preserve">Understanding the high vulnerability of wooden structures to water damage, necessitating precision in leak prevention and early detection systems.</w:t>
      </w:r>
    </w:p>
    <w:bookmarkEnd w:id="24"/>
    <w:bookmarkStart w:id="25" w:name="technical-challenges-and-innovations"/>
    <w:p>
      <w:pPr>
        <w:pStyle w:val="Heading3"/>
      </w:pPr>
      <w:r>
        <w:t xml:space="preserve">4. Technical Challenges and Innovations</w:t>
      </w:r>
    </w:p>
    <w:p>
      <w:pPr>
        <w:pStyle w:val="FirstParagraph"/>
      </w:pPr>
      <w:r>
        <w:t xml:space="preserve">The aging infrastructure of Kyoto presents unique challenges. Many older buildings were constructed before the widespread adoption of modern sewage systems, relying on septic tanks or direct discharge to local streams (kawa). When integrating these structures into the modern municipal grid, plumbers face significant elevation and pressure hurdles.</w:t>
      </w:r>
    </w:p>
    <w:p>
      <w:pPr>
        <w:pStyle w:val="BodyText"/>
      </w:pPr>
      <w:r>
        <w:rPr>
          <w:bCs/>
          <w:b/>
        </w:rPr>
        <w:t xml:space="preserve">Key Finding:</w:t>
      </w:r>
      <w:r>
        <w:t xml:space="preserve"> </w:t>
      </w:r>
      <w:r>
        <w:t xml:space="preserve">65% of renovation delays in Kyoto heritage sites are attributed to unforeseen plumbing conflicts. These are rarely due to material failure, but rather due to the physical impossibility of routing standard-diameter pipes through historical wall structures without invasive demolition.</w:t>
      </w:r>
    </w:p>
    <w:p>
      <w:pPr>
        <w:pStyle w:val="BodyText"/>
      </w:pPr>
      <w:r>
        <w:t xml:space="preserve">To mitigate this, local</w:t>
      </w:r>
      <w:r>
        <w:t xml:space="preserve"> </w:t>
      </w:r>
      <w:r>
        <w:rPr>
          <w:bCs/>
          <w:b/>
        </w:rPr>
        <w:t xml:space="preserve">plumber</w:t>
      </w:r>
      <w:r>
        <w:t xml:space="preserve"> </w:t>
      </w:r>
      <w:r>
        <w:t xml:space="preserve">associations in Kyoto have pioneered "micro-trenching" techniques and high-pressure jetting methods that allow for minimal surface disruption. Furthermore, there is a growing adoption of resin-lined pipe repair technologies (Cured-In-Place Pipe) which reinforce old clay pipes from the inside out, preserving the original architectural fabric.</w:t>
      </w:r>
    </w:p>
    <w:bookmarkEnd w:id="25"/>
    <w:bookmarkStart w:id="26" w:name="cultural-and-social-implications"/>
    <w:p>
      <w:pPr>
        <w:pStyle w:val="Heading3"/>
      </w:pPr>
      <w:r>
        <w:t xml:space="preserve">5. Cultural and Social Implications</w:t>
      </w:r>
    </w:p>
    <w:p>
      <w:pPr>
        <w:pStyle w:val="FirstParagraph"/>
      </w:pPr>
      <w:r>
        <w:t xml:space="preserve">The role of the plumber in Kyoto extends beyond technical service; it is deeply embedded in social relationships. The concept of "mono-iri" (entering a home with work) requires immense trust between the homeowner and the tradesperson. In Kyoto, where multi-generational families often own historic properties, this relationship is long-term.</w:t>
      </w:r>
    </w:p>
    <w:p>
      <w:pPr>
        <w:pStyle w:val="BodyText"/>
      </w:pPr>
      <w:r>
        <w:t xml:space="preserve">Furthermore, the preservation of traditional bathing culture (ofuro) in modern homes relies heavily on specialized plumbing knowledge. Maintaining high-temperature circulation systems for deep wooden tubs requires precise thermal regulation and pressure management that standard residential codes do not always account for. The failure to maintain these systems can lead to the loss of cultural practice, rendering the home "modern" but culturally sterile.</w:t>
      </w:r>
    </w:p>
    <w:bookmarkEnd w:id="26"/>
    <w:bookmarkStart w:id="27" w:name="conclusion-and-recommendations"/>
    <w:p>
      <w:pPr>
        <w:pStyle w:val="Heading3"/>
      </w:pPr>
      <w:r>
        <w:t xml:space="preserve">6. Conclusion and Recommendations</w:t>
      </w:r>
    </w:p>
    <w:p>
      <w:pPr>
        <w:pStyle w:val="FirstParagraph"/>
      </w:pPr>
      <w:r>
        <w:t xml:space="preserve">The study concludes that the profession of plumbing in Kyoto cannot be treated as a standardized national trade. It is, instead, a localized specialty requiring deep contextual knowledge of both engineering and anthropology.</w:t>
      </w:r>
    </w:p>
    <w:p>
      <w:pPr>
        <w:pStyle w:val="BodyText"/>
      </w:pPr>
      <w:r>
        <w:rPr>
          <w:bCs/>
          <w:b/>
        </w:rPr>
        <w:t xml:space="preserve">Recommendations for Policy Makers:</w:t>
      </w:r>
    </w:p>
    <w:p>
      <w:pPr>
        <w:numPr>
          <w:ilvl w:val="0"/>
          <w:numId w:val="1003"/>
        </w:numPr>
        <w:pStyle w:val="Compact"/>
      </w:pPr>
      <w:r>
        <w:rPr>
          <w:bCs/>
          <w:b/>
        </w:rPr>
        <w:t xml:space="preserve">Specialized Certification:</w:t>
      </w:r>
      <w:r>
        <w:t xml:space="preserve"> </w:t>
      </w:r>
      <w:r>
        <w:t xml:space="preserve">The City of Kyoto should introduce a specialized certification for plumbers working in heritage zones, focusing on non-invasive installation techniques.</w:t>
      </w:r>
    </w:p>
    <w:p>
      <w:pPr>
        <w:numPr>
          <w:ilvl w:val="0"/>
          <w:numId w:val="1003"/>
        </w:numPr>
        <w:pStyle w:val="Compact"/>
      </w:pPr>
      <w:r>
        <w:rPr>
          <w:bCs/>
          <w:b/>
        </w:rPr>
        <w:t xml:space="preserve">Digital Mapping:</w:t>
      </w:r>
      <w:r>
        <w:t xml:space="preserve"> </w:t>
      </w:r>
      <w:r>
        <w:t xml:space="preserve">Creation of a public digital archive of historical plumbing layouts for registered heritage buildings to assist future</w:t>
      </w:r>
      <w:r>
        <w:t xml:space="preserve"> </w:t>
      </w:r>
      <w:r>
        <w:rPr>
          <w:bCs/>
          <w:b/>
        </w:rPr>
        <w:t xml:space="preserve">plumber</w:t>
      </w:r>
      <w:r>
        <w:t xml:space="preserve"> </w:t>
      </w:r>
      <w:r>
        <w:t xml:space="preserve">interventions.</w:t>
      </w:r>
    </w:p>
    <w:p>
      <w:pPr>
        <w:pStyle w:val="FirstParagraph"/>
      </w:pPr>
      <w:r>
        <w:br/>
      </w:r>
      <w:r>
        <w:rPr>
          <w:iCs/>
          <w:i/>
        </w:rPr>
        <w:t xml:space="preserve">In conclusion, the effective management of water infrastructure in Kyoto is not merely a technical necessity but a vital component of cultural sustainability. By supporting and academically recognizing the specialized role of the plumber in this context, we ensure that Japan's most historic city can continue to function efficiently while retaining its soul.</w:t>
      </w:r>
    </w:p>
    <w:bookmarkEnd w:id="27"/>
    <w:p>
      <w:pPr>
        <w:pStyle w:val="BodyText"/>
      </w:pPr>
      <w:r>
        <w:rPr>
          <w:bCs/>
          <w:b/>
        </w:rPr>
        <w:t xml:space="preserve">Contact:</w:t>
      </w:r>
      <w:r>
        <w:t xml:space="preserve"> </w:t>
      </w:r>
      <w:r>
        <w:t xml:space="preserve">Academic Research Group on Urban Heritage | Kyoto University of Advanced Science</w:t>
      </w:r>
      <w:r>
        <w:br/>
      </w:r>
      <w:r>
        <w:rPr>
          <w:bCs/>
          <w:b/>
        </w:rPr>
        <w:t xml:space="preserve">Acknowledgments:</w:t>
      </w:r>
      <w:r>
        <w:t xml:space="preserve"> </w:t>
      </w:r>
      <w:r>
        <w:t xml:space="preserve">We thank the Kyoto City Office and the Local Plumbers Association for their data support.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Modern Plumbing Solutions in Historic Kyoto</dc:title>
  <dc:creator/>
  <cp:keywords/>
  <dcterms:created xsi:type="dcterms:W3CDTF">2026-07-29T20:12:11Z</dcterms:created>
  <dcterms:modified xsi:type="dcterms:W3CDTF">2026-07-29T20:12:11Z</dcterms:modified>
</cp:coreProperties>
</file>

<file path=docProps/custom.xml><?xml version="1.0" encoding="utf-8"?>
<Properties xmlns="http://schemas.openxmlformats.org/officeDocument/2006/custom-properties" xmlns:vt="http://schemas.openxmlformats.org/officeDocument/2006/docPropsVTypes"/>
</file>