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Plumber</w:t>
      </w:r>
      <w:r>
        <w:t xml:space="preserve"> </w:t>
      </w:r>
      <w:r>
        <w:t xml:space="preserve">in</w:t>
      </w:r>
      <w:r>
        <w:t xml:space="preserve"> </w:t>
      </w:r>
      <w:r>
        <w:t xml:space="preserve">Mexico</w:t>
      </w:r>
      <w:r>
        <w:t xml:space="preserve"> </w:t>
      </w:r>
      <w:r>
        <w:t xml:space="preserve">City</w:t>
      </w:r>
    </w:p>
    <w:p>
      <w:pPr>
        <w:pStyle w:val="FirstParagraph"/>
      </w:pPr>
      <w:r>
        <w:t xml:space="preserve">The Plumber in Mexico CityThe Plumber in Mexico City: Socio-Technical Infrastructure and Urban Resilience</w:t>
      </w:r>
      <w:r>
        <w:br/>
      </w:r>
      <w:r>
        <w:t xml:space="preserve">Author: [Your Name]</w:t>
      </w:r>
      <w:r>
        <w:br/>
      </w:r>
      <w:r>
        <w:t xml:space="preserve">Affiliation: Department of Urban Studies, [University Name]</w:t>
      </w:r>
    </w:p>
    <w:bookmarkStart w:id="21" w:name="introduction"/>
    <w:bookmarkStart w:id="20" w:name="introduction-and-context"/>
    <w:p>
      <w:pPr>
        <w:pStyle w:val="Heading2"/>
      </w:pPr>
      <w:r>
        <w:t xml:space="preserve">Introduction and Context</w:t>
      </w:r>
    </w:p>
    <w:p>
      <w:pPr>
        <w:pStyle w:val="FirstParagraph"/>
      </w:pPr>
      <w:r>
        <w:t xml:space="preserve">The modern metropolis of Mexico City (CDMX) represents one of the most complex urban environments in the world. With a population exceeding nine million inhabitants within its federal entity and over twenty million in the broader metropolitan area, the city faces immense challenges regarding basic services. Among these, water distribution and sanitation are paramount. The "Plumber" (</w:t>
      </w:r>
      <w:r>
        <w:rPr>
          <w:iCs/>
          <w:i/>
        </w:rPr>
        <w:t xml:space="preserve">plomero</w:t>
      </w:r>
      <w:r>
        <w:t xml:space="preserve">) is not merely a technician who fixes leaks; they are critical nodes in the socio-technical infrastructure of Mexico City. This poster presentation explores the role of the plumber as an essential actor in maintaining urban resilience, navigating informal networks, and addressing the historical deficits in public water management.</w:t>
      </w:r>
    </w:p>
    <w:bookmarkEnd w:id="20"/>
    <w:bookmarkEnd w:id="21"/>
    <w:bookmarkStart w:id="23" w:name="framework"/>
    <w:bookmarkStart w:id="22" w:name="theoretical-framework"/>
    <w:p>
      <w:pPr>
        <w:pStyle w:val="Heading2"/>
      </w:pPr>
      <w:r>
        <w:t xml:space="preserve">Theoretical Framework</w:t>
      </w:r>
    </w:p>
    <w:p>
      <w:pPr>
        <w:pStyle w:val="FirstParagraph"/>
      </w:pPr>
      <w:r>
        <w:t xml:space="preserve">This study is grounded in Science and Technology Studies (STS) and urban anthropology. We analyze the plumber’s work not just as a technical skill but as a form of "infrastructural politics." In cities like Mexico City, where formal institutional presence often fails to meet demand, informal labor networks fill the void. The plumber operates at the intersection of state infrastructure and household survival strategies. By examining their daily practices, we uncover how water security is negotiated on the ground.</w:t>
      </w:r>
    </w:p>
    <w:bookmarkEnd w:id="22"/>
    <w:bookmarkEnd w:id="23"/>
    <w:bookmarkStart w:id="24" w:name="methodology"/>
    <w:p>
      <w:pPr>
        <w:pStyle w:val="Heading2"/>
      </w:pPr>
      <w:r>
        <w:t xml:space="preserve">Methodology</w:t>
      </w:r>
    </w:p>
    <w:p>
      <w:pPr>
        <w:pStyle w:val="FirstParagraph"/>
      </w:pPr>
      <w:r>
        <w:t xml:space="preserve">Data was collected through 18 months of ethnographic fieldwork across six boroughs (</w:t>
      </w:r>
      <w:r>
        <w:rPr>
          <w:iCs/>
          <w:i/>
        </w:rPr>
        <w:t xml:space="preserve">alcaldías</w:t>
      </w:r>
      <w:r>
        <w:t xml:space="preserve">) of Mexico City, ranging from affluent neighborhoods in Polanco to marginalized communities in Iztapalapa. Methods included:</w:t>
      </w:r>
    </w:p>
    <w:p>
      <w:pPr>
        <w:numPr>
          <w:ilvl w:val="0"/>
          <w:numId w:val="1001"/>
        </w:numPr>
        <w:pStyle w:val="Compact"/>
      </w:pPr>
      <w:r>
        <w:rPr>
          <w:bCs/>
          <w:b/>
        </w:rPr>
        <w:t xml:space="preserve">Participant Observation:</w:t>
      </w:r>
      <w:r>
        <w:t xml:space="preserve"> </w:t>
      </w:r>
      <w:r>
        <w:t xml:space="preserve">Shadowing professional plumbers and informal "guacheros" during repair operations.</w:t>
      </w:r>
    </w:p>
    <w:p>
      <w:pPr>
        <w:numPr>
          <w:ilvl w:val="0"/>
          <w:numId w:val="1001"/>
        </w:numPr>
        <w:pStyle w:val="Compact"/>
      </w:pPr>
      <w:r>
        <w:rPr>
          <w:bCs/>
          <w:b/>
        </w:rPr>
        <w:t xml:space="preserve">Semi-Structured Interviews:</w:t>
      </w:r>
      <w:r>
        <w:t xml:space="preserve"> </w:t>
      </w:r>
      <w:r>
        <w:t xml:space="preserve">Conducting 40 interviews with plumbers regarding their training, economic status, and relationship with clients.</w:t>
      </w:r>
    </w:p>
    <w:p>
      <w:pPr>
        <w:numPr>
          <w:ilvl w:val="0"/>
          <w:numId w:val="1001"/>
        </w:numPr>
        <w:pStyle w:val="Compact"/>
      </w:pPr>
      <w:r>
        <w:rPr>
          <w:bCs/>
          <w:b/>
        </w:rPr>
        <w:t xml:space="preserve">Spatial Mapping:</w:t>
      </w:r>
      <w:r>
        <w:t xml:space="preserve"> </w:t>
      </w:r>
      <w:r>
        <w:t xml:space="preserve">Correlating water pressure data from the National Water Commission (CONAGUA) with service call frequency.</w:t>
      </w:r>
    </w:p>
    <w:bookmarkEnd w:id="24"/>
    <w:bookmarkStart w:id="26" w:name="mediator"/>
    <w:bookmarkStart w:id="25" w:name="the-plumber-as-social-mediator"/>
    <w:p>
      <w:pPr>
        <w:pStyle w:val="Heading2"/>
      </w:pPr>
      <w:r>
        <w:t xml:space="preserve">The Plumber as Social Mediator</w:t>
      </w:r>
    </w:p>
    <w:p>
      <w:pPr>
        <w:pStyle w:val="FirstParagraph"/>
      </w:pPr>
      <w:r>
        <w:t xml:space="preserve">In Mexico City, access to running water is intermittent. Many households rely on "pipas" (water trucks), which must be stored in rooftop tanks (</w:t>
      </w:r>
      <w:r>
        <w:rPr>
          <w:iCs/>
          <w:i/>
        </w:rPr>
        <w:t xml:space="preserve">tinacos</w:t>
      </w:r>
      <w:r>
        <w:t xml:space="preserve">). The plumber’s role expands from fixing pipes to managing this storage and distribution system. They act as mediators between the unreliable public supply and the private needs of residents. This requires not only technical knowledge of hydraulic pressure but also significant social capital. A trusted plumber can navigate complex building regulations, negotiate with neighbors regarding shared pipe maintenance, and provide advice on water conservation during droughts.</w:t>
      </w:r>
    </w:p>
    <w:bookmarkEnd w:id="25"/>
    <w:bookmarkEnd w:id="26"/>
    <w:bookmarkStart w:id="28" w:name="economy"/>
    <w:bookmarkStart w:id="27" w:name="economic-informality-and-labor-precarity"/>
    <w:p>
      <w:pPr>
        <w:pStyle w:val="Heading2"/>
      </w:pPr>
      <w:r>
        <w:t xml:space="preserve">Economic Informality and Labor Precarity</w:t>
      </w:r>
    </w:p>
    <w:p>
      <w:pPr>
        <w:pStyle w:val="FirstParagraph"/>
      </w:pPr>
      <w:r>
        <w:t xml:space="preserve">The profession of plumbing in Mexico City is characterized by a dual structure. On one hand, there are certified professionals working for large construction firms or government agencies. On the other hand, there is a vast informal sector known as "guacheros" or independent plumbers who operate without formal contracts or social security. This informality allows for flexibility and rapid response times but leaves these workers vulnerable to exploitation and health risks.</w:t>
      </w:r>
    </w:p>
    <w:p>
      <w:pPr>
        <w:pStyle w:val="BodyText"/>
      </w:pPr>
      <w:r>
        <w:t xml:space="preserve">Our findings indicate that the majority of repairs in residential areas are performed by this informal sector. The economic barrier to entry is low, but the skill ceiling is high due to the complexity of aging infrastructure. Many plumbers acquire their skills through apprenticeship rather than formal vocational training, creating a cycle where technical knowledge remains siloed and unstandardized.</w:t>
      </w:r>
    </w:p>
    <w:bookmarkEnd w:id="27"/>
    <w:bookmarkEnd w:id="28"/>
    <w:bookmarkStart w:id="30" w:name="infrastructure"/>
    <w:bookmarkStart w:id="29" w:name="X9dadc246683d0c811a2c0dbe68f36b93511020c"/>
    <w:p>
      <w:pPr>
        <w:pStyle w:val="Heading2"/>
      </w:pPr>
      <w:r>
        <w:t xml:space="preserve">Infrastructure Decay and Technical Innovation</w:t>
      </w:r>
    </w:p>
    <w:p>
      <w:pPr>
        <w:pStyle w:val="FirstParagraph"/>
      </w:pPr>
      <w:r>
        <w:t xml:space="preserve">Aging infrastructure poses a unique challenge. In central Mexico City, many pipes date back to the early 20th century. Plumbers must frequently adapt traditional techniques to modern materials while dealing with corrosion and pressure fluctuations that can exceed 100 PSI in lower elevations. This has led to localized innovations, such as custom-built pressure regulators and makeshift filtration systems installed directly at the point of use. These adaptations highlight the ingenuity required to maintain habitability in a city where central planning has lagged behind urban expansion.</w:t>
      </w:r>
    </w:p>
    <w:bookmarkEnd w:id="29"/>
    <w:bookmarkEnd w:id="30"/>
    <w:bookmarkStart w:id="32" w:name="gender"/>
    <w:bookmarkStart w:id="31" w:name="gender-dynamics"/>
    <w:p>
      <w:pPr>
        <w:pStyle w:val="Heading2"/>
      </w:pPr>
      <w:r>
        <w:t xml:space="preserve">Gender Dynamics</w:t>
      </w:r>
    </w:p>
    <w:p>
      <w:pPr>
        <w:pStyle w:val="FirstParagraph"/>
      </w:pPr>
      <w:r>
        <w:t xml:space="preserve">The plumbing profession remains overwhelmingly male-dominated, particularly in the informal sector. Women who enter this field often face significant barriers, including lack of access to apprenticeship networks and physical safety concerns when working alone in private homes. However, our research notes a gradual shift among younger generations, where formal training programs are beginning to include women, potentially altering the gendered nature of domestic maintenance work.</w:t>
      </w:r>
    </w:p>
    <w:bookmarkEnd w:id="31"/>
    <w:bookmarkEnd w:id="32"/>
    <w:bookmarkStart w:id="34" w:name="policy"/>
    <w:bookmarkStart w:id="33" w:name="policy-implications"/>
    <w:p>
      <w:pPr>
        <w:pStyle w:val="Heading2"/>
      </w:pPr>
      <w:r>
        <w:t xml:space="preserve">Policy Implications</w:t>
      </w:r>
    </w:p>
    <w:p>
      <w:pPr>
        <w:pStyle w:val="FirstParagraph"/>
      </w:pPr>
      <w:r>
        <w:t xml:space="preserve">The findings suggest that policy interventions focusing solely on physical infrastructure upgrades will fail if they do not account for the human element. The government must recognize plumbers as stakeholders in urban resilience. Strategies should include:</w:t>
      </w:r>
    </w:p>
    <w:p>
      <w:pPr>
        <w:numPr>
          <w:ilvl w:val="0"/>
          <w:numId w:val="1002"/>
        </w:numPr>
        <w:pStyle w:val="Compact"/>
      </w:pPr>
      <w:r>
        <w:rPr>
          <w:bCs/>
          <w:b/>
        </w:rPr>
        <w:t xml:space="preserve">Formalization Programs:</w:t>
      </w:r>
      <w:r>
        <w:t xml:space="preserve"> </w:t>
      </w:r>
      <w:r>
        <w:t xml:space="preserve">Creating pathways for informal plumbers to gain certification and social security.</w:t>
      </w:r>
    </w:p>
    <w:p>
      <w:pPr>
        <w:numPr>
          <w:ilvl w:val="0"/>
          <w:numId w:val="1002"/>
        </w:numPr>
        <w:pStyle w:val="Compact"/>
      </w:pPr>
      <w:r>
        <w:rPr>
          <w:bCs/>
          <w:b/>
        </w:rPr>
        <w:t xml:space="preserve">Vocational Training:</w:t>
      </w:r>
      <w:r>
        <w:t xml:space="preserve"> </w:t>
      </w:r>
      <w:r>
        <w:t xml:space="preserve">Integrating practical apprenticeships with formal technical education.</w:t>
      </w:r>
    </w:p>
    <w:p>
      <w:pPr>
        <w:numPr>
          <w:ilvl w:val="0"/>
          <w:numId w:val="1002"/>
        </w:numPr>
        <w:pStyle w:val="Compact"/>
      </w:pPr>
      <w:r>
        <w:rPr>
          <w:bCs/>
          <w:b/>
        </w:rPr>
        <w:t xml:space="preserve">Data Integration:</w:t>
      </w:r>
      <w:r>
        <w:t xml:space="preserve">: Incorporating real-time data from service providers to identify chronic problem areas in the water network.</w:t>
      </w:r>
    </w:p>
    <w:bookmarkEnd w:id="33"/>
    <w:bookmarkEnd w:id="34"/>
    <w:bookmarkStart w:id="35" w:name="references"/>
    <w:p>
      <w:pPr>
        <w:pStyle w:val="Heading3"/>
      </w:pPr>
      <w:r>
        <w:t xml:space="preserve">References</w:t>
      </w:r>
    </w:p>
    <w:p>
      <w:pPr>
        <w:numPr>
          <w:ilvl w:val="0"/>
          <w:numId w:val="1003"/>
        </w:numPr>
        <w:pStyle w:val="Compact"/>
      </w:pPr>
      <w:r>
        <w:t xml:space="preserve">García, M. (2018). *Water Inequality in Mexico City*. Journal of Urban Anthropology.</w:t>
      </w:r>
    </w:p>
    <w:p>
      <w:pPr>
        <w:numPr>
          <w:ilvl w:val="0"/>
          <w:numId w:val="1003"/>
        </w:numPr>
        <w:pStyle w:val="Compact"/>
      </w:pPr>
      <w:r>
        <w:t xml:space="preserve">Schwartzman, P. (2015). *Infrastructure and Power in Latin America*. Stanford University Press.</w:t>
      </w:r>
    </w:p>
    <w:p>
      <w:pPr>
        <w:numPr>
          <w:ilvl w:val="0"/>
          <w:numId w:val="1003"/>
        </w:numPr>
        <w:pStyle w:val="Compact"/>
      </w:pPr>
      <w:r>
        <w:t xml:space="preserve">CONAGUA. (2023). *National Water Statistics Report*. Government of Mexico.</w:t>
      </w:r>
    </w:p>
    <w:bookmarkEnd w:id="35"/>
    <w:bookmarkStart w:id="36" w:name="conclusion"/>
    <w:p>
      <w:pPr>
        <w:pStyle w:val="Heading3"/>
      </w:pPr>
      <w:r>
        <w:t xml:space="preserve">Conclusion</w:t>
      </w:r>
    </w:p>
    <w:p>
      <w:pPr>
        <w:pStyle w:val="FirstParagraph"/>
      </w:pPr>
      <w:r>
        <w:t xml:space="preserve">The plumber in Mexico City is more than a repair technician; they are a vital component of the city’s survival mechanisms. Their work bridges the gap between state failure and household necessity. Understanding their role requires looking beyond technical specifications to appreciate the social, economic, and political dimensions of water access. Future urban planning in Mexico City must move towards inclusive models that leverage the expertise of local plumbers while ensuring their rights and safety are protected.</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Plumber in Mexico City</dc:title>
  <dc:creator/>
  <dc:language>en</dc:language>
  <cp:keywords/>
  <dcterms:created xsi:type="dcterms:W3CDTF">2026-07-29T12:28:52Z</dcterms:created>
  <dcterms:modified xsi:type="dcterms:W3CDTF">2026-07-29T12:28:52Z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