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Thailand</w:t>
      </w:r>
      <w:r>
        <w:t xml:space="preserve"> </w:t>
      </w:r>
      <w:r>
        <w:t xml:space="preserve">Bangkok</w:t>
      </w:r>
    </w:p>
    <w:bookmarkStart w:id="21" w:name="Xcdd3c2b252573b2753564d468052106d20e0993"/>
    <w:p>
      <w:pPr>
        <w:pStyle w:val="Heading1"/>
      </w:pPr>
      <w:r>
        <w:t xml:space="preserve">The Plumber as an Agent of Urban Resilience: A Critical Analysis of Water Management in Thailand Bangkok</w:t>
      </w:r>
    </w:p>
    <w:bookmarkStart w:id="20" w:name="Xb7d1d7554064f68ab1fb07d51521736d925ee9b"/>
    <w:p>
      <w:pPr>
        <w:pStyle w:val="Heading2"/>
      </w:pPr>
      <w:r>
        <w:t xml:space="preserve">Bridging Traditional Craftsmanship and Modern Infrastructure Challenges</w:t>
      </w:r>
    </w:p>
    <w:bookmarkEnd w:id="20"/>
    <w:bookmarkEnd w:id="21"/>
    <w:p>
      <w:pPr>
        <w:pStyle w:val="FirstParagraph"/>
      </w:pPr>
      <w:r>
        <w:rPr>
          <w:bCs/>
          <w:b/>
        </w:rPr>
        <w:t xml:space="preserve">Affiliation:</w:t>
      </w:r>
      <w:r>
        <w:t xml:space="preserve"> </w:t>
      </w:r>
      <w:r>
        <w:t xml:space="preserve">Department of Urban Engineering, Bangkok Metropolitan University |</w:t>
      </w:r>
      <w:r>
        <w:t xml:space="preserve"> </w:t>
      </w:r>
      <w:r>
        <w:rPr>
          <w:bCs/>
          <w:b/>
        </w:rPr>
        <w:t xml:space="preserve">Contact:</w:t>
      </w:r>
      <w:r>
        <w:t xml:space="preserve"> </w:t>
      </w:r>
      <w:r>
        <w:t xml:space="preserve">researcher@urbanengineering.bkk.ac.th |</w:t>
      </w:r>
      <w:r>
        <w:br/>
      </w:r>
      <w:r>
        <w:rPr>
          <w:iCs/>
          <w:i/>
        </w:rPr>
        <w:t xml:space="preserve">Presentation Date: October 2023</w:t>
      </w:r>
    </w:p>
    <w:bookmarkStart w:id="22" w:name="introduction-context"/>
    <w:p>
      <w:pPr>
        <w:pStyle w:val="Heading3"/>
      </w:pPr>
      <w:r>
        <w:t xml:space="preserve">Introduction &amp; Context</w:t>
      </w:r>
    </w:p>
    <w:p>
      <w:pPr>
        <w:pStyle w:val="FirstParagraph"/>
      </w:pPr>
      <w:r>
        <w:rPr>
          <w:bCs/>
          <w:b/>
        </w:rPr>
        <w:t xml:space="preserve">The Problem:</w:t>
      </w:r>
    </w:p>
    <w:p>
      <w:pPr>
        <w:pStyle w:val="BodyText"/>
      </w:pPr>
      <w:r>
        <w:t xml:space="preserve">Bangkok, the capital of Thailand, faces a dual crisis regarding its water infrastructure. Rapid urbanization has outpaced the development of robust sewage systems, while climate change threatens to exacerbate flooding issues. The traditional role of the plumber is undergoing a significant transformation from simple repair technician to critical infrastructure manager.</w:t>
      </w:r>
    </w:p>
    <w:p>
      <w:pPr>
        <w:pStyle w:val="BodyText"/>
      </w:pPr>
      <w:r>
        <w:rPr>
          <w:bCs/>
          <w:b/>
        </w:rPr>
        <w:t xml:space="preserve">Scope of Study:</w:t>
      </w:r>
    </w:p>
    <w:p>
      <w:pPr>
        <w:pStyle w:val="BodyText"/>
      </w:pPr>
      <w:r>
        <w:t xml:space="preserve">This research focuses on Thailand Bangkok's informal and formal plumbing sectors. We analyze how local plumbers navigate regulatory gaps, cultural expectations, and technical challenges in one of Southeast Asia's most complex urban environments. By studying these practitioners, we gain insight into the grassroots level of urban resilience.</w:t>
      </w:r>
    </w:p>
    <w:bookmarkEnd w:id="22"/>
    <w:bookmarkStart w:id="23" w:name="research-objectives"/>
    <w:p>
      <w:pPr>
        <w:pStyle w:val="Heading3"/>
      </w:pPr>
      <w:r>
        <w:t xml:space="preserve">Research Objectives</w:t>
      </w:r>
    </w:p>
    <w:p>
      <w:pPr>
        <w:numPr>
          <w:ilvl w:val="0"/>
          <w:numId w:val="1001"/>
        </w:numPr>
        <w:pStyle w:val="Compact"/>
      </w:pPr>
      <w:r>
        <w:t xml:space="preserve">To evaluate the current skill sets required for plumbers in Thailand Bangkok.</w:t>
      </w:r>
    </w:p>
    <w:p>
      <w:pPr>
        <w:numPr>
          <w:ilvl w:val="0"/>
          <w:numId w:val="1001"/>
        </w:numPr>
        <w:pStyle w:val="Compact"/>
      </w:pPr>
      <w:r>
        <w:t xml:space="preserve">To assess the impact of informal plumbing practices on public health outcomes.</w:t>
      </w:r>
    </w:p>
    <w:p>
      <w:pPr>
        <w:numPr>
          <w:ilvl w:val="0"/>
          <w:numId w:val="1001"/>
        </w:numPr>
        <w:pStyle w:val="Compact"/>
      </w:pPr>
      <w:r>
        <w:t xml:space="preserve">To propose policy recommendations that integrate local craftsmen into formal urban planning strategies.</w:t>
      </w:r>
    </w:p>
    <w:bookmarkEnd w:id="23"/>
    <w:bookmarkStart w:id="24" w:name="methodology-findings"/>
    <w:p>
      <w:pPr>
        <w:pStyle w:val="Heading3"/>
      </w:pPr>
      <w:r>
        <w:t xml:space="preserve">Methodology &amp; Findings</w:t>
      </w:r>
    </w:p>
    <w:p>
      <w:pPr>
        <w:pStyle w:val="FirstParagraph"/>
      </w:pPr>
      <w:r>
        <w:rPr>
          <w:bCs/>
          <w:b/>
        </w:rPr>
        <w:t xml:space="preserve">Data Collection:</w:t>
      </w:r>
    </w:p>
    <w:p>
      <w:pPr>
        <w:pStyle w:val="BodyText"/>
      </w:pPr>
      <w:r>
        <w:t xml:space="preserve">We conducted semi-structured interviews with 150 licensed and unlicensed plumbers across five districts of Thailand Bangkok. Field observations were made in both high-rise condominiums and low-density suburban homes. We also analyzed municipal water quality reports correlated with reported plumbing failures.</w:t>
      </w:r>
    </w:p>
    <w:p>
      <w:pPr>
        <w:pStyle w:val="BodyText"/>
      </w:pPr>
      <w:r>
        <w:rPr>
          <w:bCs/>
          <w:b/>
        </w:rPr>
        <w:t xml:space="preserve">Key Findings:</w:t>
      </w:r>
    </w:p>
    <w:p>
      <w:pPr>
        <w:numPr>
          <w:ilvl w:val="0"/>
          <w:numId w:val="1002"/>
        </w:numPr>
        <w:pStyle w:val="Compact"/>
      </w:pPr>
      <w:r>
        <w:rPr>
          <w:bCs/>
          <w:b/>
        </w:rPr>
        <w:t xml:space="preserve">The Knowledge Gap:</w:t>
      </w:r>
      <w:r>
        <w:t xml:space="preserve"> </w:t>
      </w:r>
      <w:r>
        <w:t xml:space="preserve">Many plumbers in Thailand Bangkok rely on apprenticeship models rather than formal engineering education. While they possess practical skills, they often lack knowledge of modern wastewater treatment standards.</w:t>
      </w:r>
    </w:p>
    <w:p>
      <w:pPr>
        <w:numPr>
          <w:ilvl w:val="0"/>
          <w:numId w:val="1002"/>
        </w:numPr>
        <w:pStyle w:val="Compact"/>
      </w:pPr>
      <w:r>
        <w:rPr>
          <w:bCs/>
          <w:b/>
        </w:rPr>
        <w:t xml:space="preserve">Cultural Factors:</w:t>
      </w:r>
      <w:r>
        <w:t xml:space="preserve"> </w:t>
      </w:r>
      <w:r>
        <w:t xml:space="preserve">In many Thai communities, the plumber is not just a service provider but a community advisor. Trust is built through personal relationships rather than corporate branding.</w:t>
      </w:r>
    </w:p>
    <w:p>
      <w:pPr>
        <w:numPr>
          <w:ilvl w:val="0"/>
          <w:numId w:val="1002"/>
        </w:numPr>
        <w:pStyle w:val="Compact"/>
      </w:pPr>
      <w:r>
        <w:rPr>
          <w:bCs/>
          <w:b/>
        </w:rPr>
        <w:t xml:space="preserve">Sustainability Issues:</w:t>
      </w:r>
      <w:r>
        <w:t xml:space="preserve"> </w:t>
      </w:r>
      <w:r>
        <w:t xml:space="preserve">Improper installation of greywater systems by unqualified plumbers contributes significantly to groundwater contamination in suburban areas of Thailand Bangkok.</w:t>
      </w:r>
    </w:p>
    <w:bookmarkEnd w:id="24"/>
    <w:bookmarkStart w:id="25" w:name="data-visualization"/>
    <w:p>
      <w:pPr>
        <w:pStyle w:val="Heading3"/>
      </w:pPr>
      <w:r>
        <w:t xml:space="preserve">Data Visualization</w:t>
      </w:r>
    </w:p>
    <w:p>
      <w:pPr>
        <w:pStyle w:val="FirstParagraph"/>
      </w:pPr>
      <w:r>
        <w:rPr>
          <w:iCs/>
          <w:i/>
        </w:rPr>
        <w:t xml:space="preserve">(Placeholder for Graph: "Correlation between Unlicensed Plumbing Work and Sepsis Rates in Rural Suburbs")</w:t>
      </w:r>
    </w:p>
    <w:bookmarkEnd w:id="25"/>
    <w:bookmarkStart w:id="26" w:name="implications-solutions"/>
    <w:p>
      <w:pPr>
        <w:pStyle w:val="Heading3"/>
      </w:pPr>
      <w:r>
        <w:t xml:space="preserve">Implications &amp; Solutions</w:t>
      </w:r>
    </w:p>
    <w:p>
      <w:pPr>
        <w:pStyle w:val="FirstParagraph"/>
      </w:pPr>
      <w:r>
        <w:rPr>
          <w:bCs/>
          <w:b/>
        </w:rPr>
        <w:t xml:space="preserve">Policymaking:</w:t>
      </w:r>
    </w:p>
    <w:p>
      <w:pPr>
        <w:pStyle w:val="BodyText"/>
      </w:pPr>
      <w:r>
        <w:t xml:space="preserve">The study suggests that banning unlicensed work is ineffective in Thailand Bangkok due to cultural and economic factors. Instead, a "licensing-lite" program should be introduced. This would involve short, intensive training courses focused on hygiene and basic engineering principles.</w:t>
      </w:r>
    </w:p>
    <w:bookmarkEnd w:id="26"/>
    <w:bookmarkStart w:id="27" w:name="recommendations-for-stakeholders"/>
    <w:p>
      <w:pPr>
        <w:pStyle w:val="Heading3"/>
      </w:pPr>
      <w:r>
        <w:t xml:space="preserve">Recommendations for Stakeholders</w:t>
      </w:r>
    </w:p>
    <w:p>
      <w:pPr>
        <w:numPr>
          <w:ilvl w:val="0"/>
          <w:numId w:val="1003"/>
        </w:numPr>
        <w:pStyle w:val="Compact"/>
      </w:pPr>
      <w:r>
        <w:rPr>
          <w:bCs/>
          <w:b/>
        </w:rPr>
        <w:t xml:space="preserve">Municipalities:</w:t>
      </w:r>
      <w:r>
        <w:t xml:space="preserve"> </w:t>
      </w:r>
      <w:r>
        <w:t xml:space="preserve">Create a registry of certified local plumbers to facilitate government inspections in informal settlements.</w:t>
      </w:r>
    </w:p>
    <w:p>
      <w:pPr>
        <w:numPr>
          <w:ilvl w:val="0"/>
          <w:numId w:val="1003"/>
        </w:numPr>
        <w:pStyle w:val="Compact"/>
      </w:pPr>
      <w:r>
        <w:rPr>
          <w:bCs/>
          <w:b/>
        </w:rPr>
        <w:t xml:space="preserve">Educational Institutions:</w:t>
      </w:r>
      <w:r>
        <w:t xml:space="preserve"> </w:t>
      </w:r>
      <w:r>
        <w:t xml:space="preserve">Partner with vocational schools to update curricula regarding sustainable water usage and modern materials.</w:t>
      </w:r>
    </w:p>
    <w:p>
      <w:pPr>
        <w:numPr>
          <w:ilvl w:val="0"/>
          <w:numId w:val="1003"/>
        </w:numPr>
        <w:pStyle w:val="Compact"/>
      </w:pPr>
      <w:r>
        <w:rPr>
          <w:bCs/>
          <w:b/>
        </w:rPr>
        <w:t xml:space="preserve">The Plumber Profession:</w:t>
      </w:r>
      <w:r>
        <w:t xml:space="preserve"> </w:t>
      </w:r>
      <w:r>
        <w:t xml:space="preserve">Encourage professionalization through unions that advocate for better working conditions and continuous education opportunities within Thailand Bangkok.</w:t>
      </w:r>
    </w:p>
    <w:bookmarkEnd w:id="27"/>
    <w:bookmarkStart w:id="28" w:name="acknowledgments"/>
    <w:p>
      <w:pPr>
        <w:pStyle w:val="Heading3"/>
      </w:pPr>
      <w:r>
        <w:t xml:space="preserve">Acknowledgments</w:t>
      </w:r>
    </w:p>
    <w:p>
      <w:pPr>
        <w:pStyle w:val="FirstParagraph"/>
      </w:pPr>
      <w:r>
        <w:t xml:space="preserve">This research was supported by the Southeast Asian Urban Development Fund. Special thanks to the local trade associations in Thailand Bangkok for their cooperation during fieldwork.</w:t>
      </w:r>
    </w:p>
    <w:bookmarkEnd w:id="28"/>
    <w:bookmarkStart w:id="29" w:name="contact-information"/>
    <w:p>
      <w:pPr>
        <w:pStyle w:val="Heading3"/>
      </w:pPr>
      <w:r>
        <w:t xml:space="preserve">Contact Information</w:t>
      </w:r>
    </w:p>
    <w:p>
      <w:pPr>
        <w:pStyle w:val="FirstParagraph"/>
      </w:pPr>
      <w:r>
        <w:rPr>
          <w:bCs/>
          <w:b/>
        </w:rPr>
        <w:t xml:space="preserve">Email:</w:t>
      </w:r>
      <w:r>
        <w:t xml:space="preserve"> </w:t>
      </w:r>
      <w:r>
        <w:t xml:space="preserve">lead.researcher@urban.ac.th</w:t>
      </w:r>
      <w:r>
        <w:br/>
      </w:r>
      <w:r>
        <w:rPr>
          <w:bCs/>
          <w:b/>
        </w:rPr>
        <w:t xml:space="preserve">Tel:</w:t>
      </w:r>
      <w:r>
        <w:t xml:space="preserve"> </w:t>
      </w:r>
      <w:r>
        <w:t xml:space="preserve">+66 2 123 4567</w:t>
      </w:r>
      <w:r>
        <w:br/>
      </w:r>
      <w:r>
        <w:rPr>
          <w:bCs/>
          <w:b/>
        </w:rPr>
        <w:t xml:space="preserve">Laboratory:</w:t>
      </w:r>
      <w:r>
        <w:t xml:space="preserve"> </w:t>
      </w:r>
      <w:r>
        <w:t xml:space="preserve">Center for Sustainable Water Systems, Bangkok</w:t>
      </w:r>
    </w:p>
    <w:bookmarkEnd w:id="29"/>
    <w:p>
      <w:pPr>
        <w:pStyle w:val="BodyText"/>
      </w:pPr>
      <w:r>
        <w:t xml:space="preserve">© 2023 Urban Engineering Research Group. All rights reserved. | Thailand Bangkok Academic Symposium on Infrastructure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Infrastructure in Thailand Bangkok</dc:title>
  <dc:creator/>
  <dc:language>en</dc:language>
  <cp:keywords/>
  <dcterms:created xsi:type="dcterms:W3CDTF">2026-07-29T12:06:47Z</dcterms:created>
  <dcterms:modified xsi:type="dcterms:W3CDTF">2026-07-29T12:06:47Z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