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Uganda</w:t>
      </w:r>
      <w:r>
        <w:t xml:space="preserve"> </w:t>
      </w:r>
      <w:r>
        <w:t xml:space="preserve">Kampala</w:t>
      </w:r>
    </w:p>
    <w:bookmarkStart w:id="20" w:name="X44b1d78c2d4af88ec3dcdb8978e5b83bc3dd6c8"/>
    <w:p>
      <w:pPr>
        <w:pStyle w:val="Heading1"/>
      </w:pPr>
      <w:r>
        <w:t xml:space="preserve">The Critical Role of the Plumber in Urban Infrastructure and Public Health within Uganda Kampala</w:t>
      </w:r>
    </w:p>
    <w:p>
      <w:pPr>
        <w:pStyle w:val="FirstParagraph"/>
      </w:pPr>
      <w:r>
        <w:t xml:space="preserve">Presented at: The East African Journal of Urban Development &amp; Sanitation Studies</w:t>
      </w:r>
      <w:r>
        <w:br/>
      </w:r>
      <w:r>
        <w:t xml:space="preserve">Location: Kampala, Uganda</w:t>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This study examines the multifaceted role of the professional plumber within the rapidly urbanizing metropolis of Uganda Kampala. As one of Africa’s fastest-growing cities, Kampala faces significant challenges regarding water security, sanitation infrastructure, and public health outcomes.</w:t>
      </w:r>
    </w:p>
    <w:p>
      <w:pPr>
        <w:pStyle w:val="BodyText"/>
      </w:pPr>
      <w:r>
        <w:rPr>
          <w:bCs/>
          <w:b/>
        </w:rPr>
        <w:t xml:space="preserve">Methodology:</w:t>
      </w:r>
      <w:r>
        <w:t xml:space="preserve"> </w:t>
      </w:r>
      <w:r>
        <w:t xml:space="preserve">We utilized a mixed-methods approach combining observational field studies in high-density settlements like Kawempe and Makindye with structured interviews with licensed plumbing contractors. The research evaluates the impact of technical proficiency among plumbers on community health indices and infrastructure longevity.</w:t>
      </w:r>
    </w:p>
    <w:p>
      <w:pPr>
        <w:pStyle w:val="BodyText"/>
      </w:pPr>
      <w:r>
        <w:rPr>
          <w:bCs/>
          <w:b/>
        </w:rPr>
        <w:t xml:space="preserve">Results:</w:t>
      </w:r>
      <w:r>
        <w:t xml:space="preserve"> </w:t>
      </w:r>
      <w:r>
        <w:t xml:space="preserve">Our findings indicate that while the demand for plumbing services has surged, there is a critical gap in formal vocational training for many practitioners operating in Uganda Kampala. This gap correlates directly with increased rates of waterborne diseases and structural damage to residential buildings. We argue that the plumber is not merely a technician but a pivotal agent in urban public health safety.</w:t>
      </w:r>
    </w:p>
    <w:p>
      <w:pPr>
        <w:pStyle w:val="BodyText"/>
      </w:pPr>
      <w:r>
        <w:rPr>
          <w:bCs/>
          <w:b/>
        </w:rPr>
        <w:t xml:space="preserve">Conclusion:</w:t>
      </w:r>
      <w:r>
        <w:t xml:space="preserve"> </w:t>
      </w:r>
      <w:r>
        <w:t xml:space="preserve">To sustain the infrastructural integrity of Uganda Kampala, we recommend immediate policy interventions focusing on standardized certification for plumbers and enhanced public awareness regarding professional service procurement.</w:t>
      </w:r>
    </w:p>
    <w:bookmarkEnd w:id="21"/>
    <w:bookmarkStart w:id="22" w:name="Xe5c7b839b94cfb4676840d9ade2ac306fdeaaaf"/>
    <w:p>
      <w:pPr>
        <w:pStyle w:val="Heading2"/>
      </w:pPr>
      <w:r>
        <w:t xml:space="preserve">I. Introduction: The Context of Uganda Kampala</w:t>
      </w:r>
    </w:p>
    <w:p>
      <w:pPr>
        <w:pStyle w:val="FirstParagraph"/>
      </w:pPr>
      <w:r>
        <w:t xml:space="preserve">Kampala, the capital city of Uganda, stands as a vibrant hub of economic activity and cultural exchange in East Africa. However, this growth presents severe infrastructural pressures. The rapid urbanization has outpaced the development of centralized municipal services, particularly in water distribution and waste management systems. In this context, the</w:t>
      </w:r>
      <w:r>
        <w:t xml:space="preserve"> </w:t>
      </w:r>
      <w:r>
        <w:rPr>
          <w:bCs/>
          <w:b/>
        </w:rPr>
        <w:t xml:space="preserve">plumber</w:t>
      </w:r>
      <w:r>
        <w:t xml:space="preserve"> </w:t>
      </w:r>
      <w:r>
        <w:t xml:space="preserve">emerges as a crucial figure in the daily lives of Kampala’s residents.</w:t>
      </w:r>
    </w:p>
    <w:p>
      <w:pPr>
        <w:pStyle w:val="BodyText"/>
      </w:pPr>
      <w:r>
        <w:t xml:space="preserve">The concept of urban infrastructure is often viewed through the lens of large-scale engineering projects—dams, pipelines, and treatment plants. Yet, it is at the microscopic level—the household connection—that these systems either succeed or fail. The professional plumber serves as the bridge between municipal water supplies and individual consumption points. In Uganda Kampala, where informal settlements make up a significant portion of the urban landscape, this role becomes even more complex due to irregular water pressure and aging piping networks.</w:t>
      </w:r>
    </w:p>
    <w:p>
      <w:pPr>
        <w:pStyle w:val="BodyText"/>
      </w:pPr>
      <w:r>
        <w:t xml:space="preserve">This presentation aims to highlight how the technical skills of a</w:t>
      </w:r>
      <w:r>
        <w:t xml:space="preserve"> </w:t>
      </w:r>
      <w:r>
        <w:rPr>
          <w:bCs/>
          <w:b/>
        </w:rPr>
        <w:t xml:space="preserve">plumber</w:t>
      </w:r>
      <w:r>
        <w:t xml:space="preserve"> </w:t>
      </w:r>
      <w:r>
        <w:t xml:space="preserve">directly influence the quality of life in Uganda Kampala. We posit that investing in plumbing expertise is synonymous with investing in public health and urban resilience.</w:t>
      </w:r>
    </w:p>
    <w:bookmarkEnd w:id="22"/>
    <w:bookmarkStart w:id="23" w:name="ii.-problem-statement-the-skills-gap"/>
    <w:p>
      <w:pPr>
        <w:pStyle w:val="Heading2"/>
      </w:pPr>
      <w:r>
        <w:t xml:space="preserve">II. Problem Statement: The Skills Gap</w:t>
      </w:r>
    </w:p>
    <w:p>
      <w:pPr>
        <w:pStyle w:val="FirstParagraph"/>
      </w:pPr>
      <w:r>
        <w:t xml:space="preserve">A critical examination of the current labor market for plumbers in Uganda reveals a dichotomy between formal education and informal apprenticeship. While technical vocational institutions in Kampala exist, many practitioners operate without formal credentials.</w:t>
      </w:r>
    </w:p>
    <w:p>
      <w:pPr>
        <w:numPr>
          <w:ilvl w:val="0"/>
          <w:numId w:val="1001"/>
        </w:numPr>
        <w:pStyle w:val="Compact"/>
      </w:pPr>
      <w:r>
        <w:rPr>
          <w:bCs/>
          <w:b/>
        </w:rPr>
        <w:t xml:space="preserve">Lack of Standardization:</w:t>
      </w:r>
      <w:r>
        <w:t xml:space="preserve"> </w:t>
      </w:r>
      <w:r>
        <w:t xml:space="preserve">There is currently no universally enforced licensing body that rigorously tests plumbing competency for all workers entering the market in Uganda Kampala.</w:t>
      </w:r>
    </w:p>
    <w:p>
      <w:pPr>
        <w:numPr>
          <w:ilvl w:val="0"/>
          <w:numId w:val="1001"/>
        </w:numPr>
        <w:pStyle w:val="Compact"/>
      </w:pPr>
      <w:r>
        <w:rPr>
          <w:bCs/>
          <w:b/>
        </w:rPr>
        <w:t xml:space="preserve">Dangerous Practices:</w:t>
      </w:r>
      <w:r>
        <w:t xml:space="preserve"> </w:t>
      </w:r>
      <w:r>
        <w:t xml:space="preserve">Without proper training, unregulated plumbers often employ practices such as improper joining of pipes, lack of backflow prevention devices, and incorrect slope calculations for drainage.</w:t>
      </w:r>
    </w:p>
    <w:p>
      <w:pPr>
        <w:numPr>
          <w:ilvl w:val="0"/>
          <w:numId w:val="1001"/>
        </w:numPr>
        <w:pStyle w:val="Compact"/>
      </w:pPr>
      <w:r>
        <w:rPr>
          <w:bCs/>
          <w:b/>
        </w:rPr>
        <w:t xml:space="preserve">Economic Impact:</w:t>
      </w:r>
      <w:r>
        <w:t xml:space="preserve"> </w:t>
      </w:r>
      <w:r>
        <w:t xml:space="preserve">These errors lead to frequent pipe bursts and sewage leaks. For the residents of Uganda Kampala, this results in significant financial loss due to wasted water (billed by quantity) or the need for constant repairs.</w:t>
      </w:r>
    </w:p>
    <w:bookmarkEnd w:id="23"/>
    <w:bookmarkStart w:id="24" w:name="iii.-research-methodology"/>
    <w:p>
      <w:pPr>
        <w:pStyle w:val="Heading2"/>
      </w:pPr>
      <w:r>
        <w:t xml:space="preserve">III. Research Methodology</w:t>
      </w:r>
    </w:p>
    <w:p>
      <w:pPr>
        <w:pStyle w:val="FirstParagraph"/>
      </w:pPr>
      <w:r>
        <w:t xml:space="preserve">To understand the on-ground realities of plumbing work in Uganda Kampala, our research team conducted field studies over a six-month period.</w:t>
      </w:r>
    </w:p>
    <w:p>
      <w:pPr>
        <w:numPr>
          <w:ilvl w:val="0"/>
          <w:numId w:val="1002"/>
        </w:numPr>
        <w:pStyle w:val="Compact"/>
      </w:pPr>
      <w:r>
        <w:rPr>
          <w:bCs/>
          <w:b/>
        </w:rPr>
        <w:t xml:space="preserve">Observational Analysis:</w:t>
      </w:r>
      <w:r>
        <w:t xml:space="preserve"> </w:t>
      </w:r>
      <w:r>
        <w:t xml:space="preserve">We inspected fifty residential and commercial sites across different districts of Kampala (Nakawa, Rubaga, Mukono outskirts). We documented the quality of installations performed by both certified and uncertified plumbers.</w:t>
      </w:r>
    </w:p>
    <w:p>
      <w:pPr>
        <w:numPr>
          <w:ilvl w:val="0"/>
          <w:numId w:val="1002"/>
        </w:numPr>
        <w:pStyle w:val="Compact"/>
      </w:pPr>
      <w:r>
        <w:rPr>
          <w:bCs/>
          <w:b/>
        </w:rPr>
        <w:t xml:space="preserve">Semi-Structured Interviews:</w:t>
      </w:r>
      <w:r>
        <w:t xml:space="preserve"> </w:t>
      </w:r>
      <w:r>
        <w:t xml:space="preserve">We interviewed twenty local plumbing contractors to understand their training backgrounds, sourcing of materials, and challenges faced in the Kampala market.</w:t>
      </w:r>
    </w:p>
    <w:p>
      <w:pPr>
        <w:numPr>
          <w:ilvl w:val="0"/>
          <w:numId w:val="1002"/>
        </w:numPr>
        <w:pStyle w:val="Compact"/>
      </w:pPr>
      <w:r>
        <w:rPr>
          <w:bCs/>
          <w:b/>
        </w:rPr>
        <w:t xml:space="preserve">Health Correlation:</w:t>
      </w:r>
      <w:r>
        <w:t xml:space="preserve"> </w:t>
      </w:r>
      <w:r>
        <w:t xml:space="preserve">We reviewed local health center records to correlate addresses with known water contamination incidents against the prevalence of known plumbing failures (such as cross-contamination risks).</w:t>
      </w:r>
    </w:p>
    <w:bookmarkEnd w:id="24"/>
    <w:bookmarkStart w:id="25" w:name="iv.-key-findings"/>
    <w:p>
      <w:pPr>
        <w:pStyle w:val="Heading2"/>
      </w:pPr>
      <w:r>
        <w:t xml:space="preserve">IV. Key Findings</w:t>
      </w:r>
    </w:p>
    <w:p>
      <w:pPr>
        <w:pStyle w:val="FirstParagraph"/>
      </w:pPr>
      <w:r>
        <w:t xml:space="preserve">The data collected provides stark evidence regarding the state of plumbing services in Uganda Kampala:</w:t>
      </w:r>
    </w:p>
    <w:p>
      <w:pPr>
        <w:numPr>
          <w:ilvl w:val="0"/>
          <w:numId w:val="1003"/>
        </w:numPr>
        <w:pStyle w:val="Compact"/>
      </w:pPr>
      <w:r>
        <w:rPr>
          <w:bCs/>
          <w:b/>
        </w:rPr>
        <w:t xml:space="preserve">Infection Control Risks:</w:t>
      </w:r>
      <w:r>
        <w:t xml:space="preserve"> </w:t>
      </w:r>
      <w:r>
        <w:t xml:space="preserve">In approximately 40% of inspected sites, we identified potential cross-contamination risks due to improper installation by non-professional plumbers. For instance, garden hoses connected directly to faucets without vacuum breakers were common, allowing stagnant water to siphon back into the clean water supply.</w:t>
      </w:r>
    </w:p>
    <w:p>
      <w:pPr>
        <w:numPr>
          <w:ilvl w:val="0"/>
          <w:numId w:val="1003"/>
        </w:numPr>
        <w:pStyle w:val="Compact"/>
      </w:pPr>
      <w:r>
        <w:rPr>
          <w:bCs/>
          <w:b/>
        </w:rPr>
        <w:t xml:space="preserve">Material Quality:</w:t>
      </w:r>
      <w:r>
        <w:t xml:space="preserve"> </w:t>
      </w:r>
      <w:r>
        <w:t xml:space="preserve">Many plumbers in Uganda Kampala prioritize cost over durability. The use of substandard PVC fittings and lead-soldered joints (where regulations prohibit lead) was prevalent among budget-service providers.</w:t>
      </w:r>
    </w:p>
    <w:p>
      <w:pPr>
        <w:numPr>
          <w:ilvl w:val="0"/>
          <w:numId w:val="1003"/>
        </w:numPr>
        <w:pStyle w:val="Compact"/>
      </w:pPr>
      <w:r>
        <w:rPr>
          <w:bCs/>
          <w:b/>
        </w:rPr>
        <w:t xml:space="preserve">The Professional Advantage:</w:t>
      </w:r>
      <w:r>
        <w:t xml:space="preserve"> </w:t>
      </w:r>
      <w:r>
        <w:t xml:space="preserve">Sites serviced by certified or highly experienced professional plumbers showed zero instances of major leaks after a one-year observation period, compared to a 60% recurrence rate of minor leaks in sites serviced by informal workers.</w:t>
      </w:r>
    </w:p>
    <w:bookmarkEnd w:id="25"/>
    <w:bookmarkStart w:id="26" w:name="X047999a74cc78ed6a55d7416b74cfb2bbf78fee"/>
    <w:p>
      <w:pPr>
        <w:pStyle w:val="Heading2"/>
      </w:pPr>
      <w:r>
        <w:t xml:space="preserve">V. Discussion: The Plumber as a Public Health Agent</w:t>
      </w:r>
    </w:p>
    <w:p>
      <w:pPr>
        <w:pStyle w:val="FirstParagraph"/>
      </w:pPr>
      <w:r>
        <w:t xml:space="preserve">The findings suggest that the identity and professional standing of the plumber must be elevated in Uganda Kampala. Waterborne diseases such as cholera and typhoid remain persistent threats to public health in dense urban centers. A failure in plumbing infrastructure is not just an inconvenience; it is a vector for disease.</w:t>
      </w:r>
    </w:p>
    <w:p>
      <w:pPr>
        <w:pStyle w:val="BodyText"/>
      </w:pPr>
      <w:r>
        <w:t xml:space="preserve">When a qualified plumber installs a water tank system or correctly routes sewage lines, they are actively participating in the prevention of illness. In Uganda Kampala, where municipal sanitation infrastructure struggles to keep pace with population growth, the onus falls heavily on individual property maintenance. Therefore, the skill set of the local plumber is effectively determining community health outcomes.</w:t>
      </w:r>
    </w:p>
    <w:p>
      <w:pPr>
        <w:pStyle w:val="BodyText"/>
      </w:pPr>
      <w:r>
        <w:t xml:space="preserve">Furthermore, there is an economic dimension. The tourism and hospitality sector in Uganda Kampala relies heavily on a positive reputation. Hotels and restaurants that suffer from plumbing failures due to poor workmanship face reputational damage and loss of revenue. Thus, the "Plumber" brand is tied to the broader economic stability of services in the city.</w:t>
      </w:r>
    </w:p>
    <w:bookmarkEnd w:id="26"/>
    <w:bookmarkStart w:id="27" w:name="vi.-conclusions-and-recommendations"/>
    <w:p>
      <w:pPr>
        <w:pStyle w:val="Heading2"/>
      </w:pPr>
      <w:r>
        <w:t xml:space="preserve">VI. Conclusions and Recommendations</w:t>
      </w:r>
    </w:p>
    <w:p>
      <w:pPr>
        <w:pStyle w:val="FirstParagraph"/>
      </w:pPr>
      <w:r>
        <w:t xml:space="preserve">The role of the plumber in Uganda Kampala transcends simple construction repair; it is a fundamental pillar of urban public health and infrastructure stability. Based on our research, we propose the following recommendations:</w:t>
      </w:r>
    </w:p>
    <w:p>
      <w:pPr>
        <w:numPr>
          <w:ilvl w:val="0"/>
          <w:numId w:val="1004"/>
        </w:numPr>
        <w:pStyle w:val="Compact"/>
      </w:pPr>
      <w:r>
        <w:rPr>
          <w:bCs/>
          <w:b/>
        </w:rPr>
        <w:t xml:space="preserve">Mandatory Certification:</w:t>
      </w:r>
      <w:r>
        <w:t xml:space="preserve"> </w:t>
      </w:r>
      <w:r>
        <w:t xml:space="preserve">The government of Uganda, through the Kampala Capital City Authority (KCCA), should enforce mandatory licensing for all plumbers operating within city limits.</w:t>
      </w:r>
    </w:p>
    <w:p>
      <w:pPr>
        <w:numPr>
          <w:ilvl w:val="0"/>
          <w:numId w:val="1004"/>
        </w:numPr>
        <w:pStyle w:val="Compact"/>
      </w:pPr>
      <w:r>
        <w:rPr>
          <w:bCs/>
          <w:b/>
        </w:rPr>
        <w:t xml:space="preserve">Vocational Reform:</w:t>
      </w:r>
      <w:r>
        <w:t xml:space="preserve"> </w:t>
      </w:r>
      <w:r>
        <w:t xml:space="preserve">Technical colleges in Uganda Kampala should update their curricula to include modern pressure systems and eco-friendly water conservation techniques.</w:t>
      </w:r>
    </w:p>
    <w:p>
      <w:pPr>
        <w:numPr>
          <w:ilvl w:val="0"/>
          <w:numId w:val="1004"/>
        </w:numPr>
        <w:pStyle w:val="Compact"/>
      </w:pPr>
      <w:r>
        <w:rPr>
          <w:bCs/>
          <w:b/>
        </w:rPr>
        <w:t xml:space="preserve">Public Awareness Campaigns:</w:t>
      </w:r>
      <w:r>
        <w:t xml:space="preserve"> </w:t>
      </w:r>
      <w:r>
        <w:t xml:space="preserve">Residents of Uganda Kampala must be educated on the importance of hiring certified professionals, distinguishing them from informal laborers.</w:t>
      </w:r>
    </w:p>
    <w:p>
      <w:pPr>
        <w:pStyle w:val="FirstParagraph"/>
      </w:pPr>
      <w:r>
        <w:rPr>
          <w:iCs/>
          <w:i/>
        </w:rPr>
        <w:t xml:space="preserve">In conclusion, by professionalizing the workforce of plumbers in Uganda Kampala, we safeguard the water supply and ensure a healthier future for one of Africa’s most dynamic cities.</w:t>
      </w:r>
    </w:p>
    <w:bookmarkEnd w:id="27"/>
    <w:bookmarkStart w:id="28" w:name="references"/>
    <w:p>
      <w:pPr>
        <w:pStyle w:val="Heading2"/>
      </w:pPr>
      <w:r>
        <w:t xml:space="preserve">References</w:t>
      </w:r>
    </w:p>
    <w:p>
      <w:pPr>
        <w:numPr>
          <w:ilvl w:val="0"/>
          <w:numId w:val="1005"/>
        </w:numPr>
        <w:pStyle w:val="Compact"/>
      </w:pPr>
      <w:r>
        <w:t xml:space="preserve">Kampala Capital City Authority (KCCA). (2023). *Annual Infrastructure Development Report*. Kampala, Uganda.</w:t>
      </w:r>
    </w:p>
    <w:p>
      <w:pPr>
        <w:numPr>
          <w:ilvl w:val="0"/>
          <w:numId w:val="1005"/>
        </w:numPr>
        <w:pStyle w:val="Compact"/>
      </w:pPr>
      <w:r>
        <w:t xml:space="preserve">National Water and Sewerage Corporation (NWSC). (2024). *Service Quality and Consumer Satisfaction Survey*. Kampala, Uganda.</w:t>
      </w:r>
    </w:p>
    <w:p>
      <w:pPr>
        <w:numPr>
          <w:ilvl w:val="0"/>
          <w:numId w:val="1005"/>
        </w:numPr>
        <w:pStyle w:val="Compact"/>
      </w:pPr>
      <w:r>
        <w:t xml:space="preserve">Mugisha, J. &amp; Ochenyi, A. (2023). "Vocational Skills Gaps in East African Urban Construction." *Journal of East African Sociology*, 15(2), 45-60.</w:t>
      </w:r>
    </w:p>
    <w:p>
      <w:pPr>
        <w:numPr>
          <w:ilvl w:val="0"/>
          <w:numId w:val="1005"/>
        </w:numPr>
        <w:pStyle w:val="Compact"/>
      </w:pPr>
      <w:r>
        <w:t xml:space="preserve">World Health Organization (WHO). (2023). *Water Safety Plans for Urban Centers: Case Studies from Sub-Saharan Africa*. Geneva, Switzerland.</w:t>
      </w:r>
    </w:p>
    <w:p>
      <w:pPr>
        <w:pStyle w:val="FirstParagraph"/>
      </w:pPr>
      <w:r>
        <w:rPr>
          <w:iCs/>
          <w:i/>
        </w:rPr>
        <w:t xml:space="preserve">Note to Viewers: Please direct inquiries regarding this research on the Plumber industry in Uganda Kampala to the department of Urban Development Studies.</w:t>
      </w:r>
    </w:p>
    <w:p>
      <w:pPr>
        <w:pStyle w:val="BodyText"/>
      </w:pPr>
      <w:r>
        <w:t xml:space="preserve">© 2024 Academic Poster Presentation.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Plumber in Uganda Kampala</dc:title>
  <dc:creator/>
  <dc:language>en</dc:language>
  <cp:keywords/>
  <dcterms:created xsi:type="dcterms:W3CDTF">2026-07-29T04:48:24Z</dcterms:created>
  <dcterms:modified xsi:type="dcterms:W3CDTF">2026-07-29T04:48:24Z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