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Systems</w:t>
      </w:r>
      <w:r>
        <w:t xml:space="preserve"> </w:t>
      </w:r>
      <w:r>
        <w:t xml:space="preserve">in</w:t>
      </w:r>
      <w:r>
        <w:t xml:space="preserve"> </w:t>
      </w:r>
      <w:r>
        <w:t xml:space="preserve">Chicago</w:t>
      </w:r>
    </w:p>
    <w:p>
      <w:pPr>
        <w:pStyle w:val="FirstParagraph"/>
      </w:pPr>
      <w:r>
        <w:t xml:space="preserve">```html</w:t>
      </w:r>
    </w:p>
    <w:bookmarkStart w:id="20" w:name="X8abbcdab5182c3e11304d5ad3eb9fb458ae1f1f"/>
    <w:p>
      <w:pPr>
        <w:pStyle w:val="Heading1"/>
      </w:pPr>
      <w:r>
        <w:t xml:space="preserve">The Evolution of Urban Plumbing Infrastructure in United States Chicago: A Comprehensive Academic Review</w:t>
      </w:r>
    </w:p>
    <w:p>
      <w:pPr>
        <w:pStyle w:val="FirstParagraph"/>
      </w:pPr>
      <w:r>
        <w:t xml:space="preserve">Investigating Historical Legacy, Modern Regulatory Challenges, and Sustainable Technological Integration in Metropolitan Water Management.</w:t>
      </w:r>
    </w:p>
    <w:p>
      <w:pPr>
        <w:pStyle w:val="BodyText"/>
      </w:pPr>
      <w:r>
        <w:rPr>
          <w:bCs/>
          <w:b/>
        </w:rPr>
        <w:t xml:space="preserve">Presenter: Academic Researcher</w:t>
      </w:r>
      <w:r>
        <w:br/>
      </w:r>
      <w:r>
        <w:t xml:space="preserve">Department of Civil &amp; Environmental Engineering</w:t>
      </w:r>
      <w:r>
        <w:br/>
      </w:r>
      <w:r>
        <w:t xml:space="preserve">Chicago Institute of Urban Studies</w:t>
      </w:r>
      <w:r>
        <w:br/>
      </w:r>
      <w:r>
        <w:t xml:space="preserve">United States Chicago, 60601</w:t>
      </w:r>
    </w:p>
    <w:bookmarkEnd w:id="20"/>
    <w:bookmarkStart w:id="21" w:name="introduction-background"/>
    <w:p>
      <w:pPr>
        <w:pStyle w:val="Heading2"/>
      </w:pPr>
      <w:r>
        <w:t xml:space="preserve">Introduction &amp; Background</w:t>
      </w:r>
    </w:p>
    <w:p>
      <w:pPr>
        <w:pStyle w:val="FirstParagraph"/>
      </w:pPr>
      <w:r>
        <w:t xml:space="preserve">The role of a Plumber extends far beyond simple repair; they are critical custodians of public health, safety, and environmental sustainability within dense urban environments. This academic poster presents a rigorous analysis focused specifically on the plumbing infrastructure challenges facing United States Chicago. As one of the oldest metropolitan areas in North America, Chicago possesses a complex subterranean network that dates back to the mid-19th century. The historical reliance on combined sewer systems and aging cast-iron piping has created unique engineering and maintenance hurdles for modern Plumber professionals operating within this geographic region.</w:t>
      </w:r>
    </w:p>
    <w:p>
      <w:pPr>
        <w:pStyle w:val="BodyText"/>
      </w:pPr>
      <w:r>
        <w:t xml:space="preserve">Understanding these dynamics is essential for developing sustainable urban planning policies. This presentation explores how traditional plumbing methodologies must adapt to contemporary climate pressures, including extreme weather events that strain existing capacity. Furthermore, we examine the regulatory landscape imposed by local and federal codes that dictate professional standards for Plumbers in the area.</w:t>
      </w:r>
    </w:p>
    <w:bookmarkEnd w:id="21"/>
    <w:bookmarkStart w:id="22" w:name="problem-statement-contextual-challenges"/>
    <w:p>
      <w:pPr>
        <w:pStyle w:val="Heading2"/>
      </w:pPr>
      <w:r>
        <w:t xml:space="preserve">Problem Statement &amp; Contextual Challenges</w:t>
      </w:r>
    </w:p>
    <w:p>
      <w:pPr>
        <w:pStyle w:val="FirstParagraph"/>
      </w:pPr>
      <w:r>
        <w:t xml:space="preserve">The central issue confronting United States Chicago today is the age and deterioration of its foundational plumbing infrastructure. Much of the residential and commercial piping installed during the city's rapid industrial expansion has surpassed its designed operational lifespan. This aging infrastructure presents significant risks, including frequent pipe bursts, groundwater infiltration, and sewage overflows that threaten both public health and local waterways like Lake Michigan.</w:t>
      </w:r>
    </w:p>
    <w:p>
      <w:pPr>
        <w:numPr>
          <w:ilvl w:val="0"/>
          <w:numId w:val="1001"/>
        </w:numPr>
        <w:pStyle w:val="Compact"/>
      </w:pPr>
      <w:r>
        <w:rPr>
          <w:bCs/>
          <w:b/>
        </w:rPr>
        <w:t xml:space="preserve">Aging Infrastructure:</w:t>
      </w:r>
      <w:r>
        <w:t xml:space="preserve"> </w:t>
      </w:r>
      <w:r>
        <w:t xml:space="preserve">Approximately 40% of Chicago's water mains are over 50 years old, requiring constant vigilance and proactive maintenance by certified Plumber teams.</w:t>
      </w:r>
    </w:p>
    <w:p>
      <w:pPr>
        <w:numPr>
          <w:ilvl w:val="0"/>
          <w:numId w:val="1001"/>
        </w:numPr>
        <w:pStyle w:val="Compact"/>
      </w:pPr>
      <w:r>
        <w:rPr>
          <w:bCs/>
          <w:b/>
        </w:rPr>
        <w:t xml:space="preserve">Climate Resilience:</w:t>
      </w:r>
      <w:r>
        <w:t xml:space="preserve"> </w:t>
      </w:r>
      <w:r>
        <w:t xml:space="preserve">Increasing precipitation intensity challenges the capacity of combined sewer systems to manage runoff effectively without causing environmental contamination.</w:t>
      </w:r>
    </w:p>
    <w:p>
      <w:pPr>
        <w:numPr>
          <w:ilvl w:val="0"/>
          <w:numId w:val="1001"/>
        </w:numPr>
        <w:pStyle w:val="Compact"/>
      </w:pPr>
      <w:r>
        <w:rPr>
          <w:bCs/>
          <w:b/>
        </w:rPr>
        <w:t xml:space="preserve">Copper Theft &amp; Material Degradation:</w:t>
      </w:r>
      <w:r>
        <w:t xml:space="preserve"> </w:t>
      </w:r>
      <w:r>
        <w:t xml:space="preserve">Rising incidents of copper theft have left voids in plumbing networks that require urgent, specialized repair by skilled Plumbers to maintain pressure and prevent contamination.</w:t>
      </w:r>
    </w:p>
    <w:p>
      <w:pPr>
        <w:pStyle w:val="FirstParagraph"/>
      </w:pPr>
      <w:r>
        <w:t xml:space="preserve">The geographic location of United States Chicago, situated on the shores of Lake Michigan but also bordered by major rivers such as the Chicago River and South Branch, necessitates a sophisticated understanding of hydrological dynamics. The historical practice of reversing the flow of the Chicago River to protect drinking water supplies has created unique plumbing engineering requirements that differ significantly from other regions in United States.</w:t>
      </w:r>
    </w:p>
    <w:bookmarkEnd w:id="22"/>
    <w:bookmarkStart w:id="25" w:name="key-findings-technical-observations"/>
    <w:p>
      <w:pPr>
        <w:pStyle w:val="Heading2"/>
      </w:pPr>
      <w:r>
        <w:t xml:space="preserve">Key Findings &amp; Technical Observations</w:t>
      </w:r>
    </w:p>
    <w:p>
      <w:pPr>
        <w:pStyle w:val="FirstParagraph"/>
      </w:pPr>
      <w:r>
        <w:t xml:space="preserve">An extensive review of municipal maintenance logs, industry reports, and case studies reveals critical trends in the performance of plumbing systems across United States Chicago. Our analysis highlights that proactive maintenance strategies significantly reduce long-term costs and environmental impact compared to reactive repair models typically employed by untrained contractors rather than licensed Plumber professionals.</w:t>
      </w:r>
    </w:p>
    <w:bookmarkStart w:id="23" w:name="the-impact-of-the-clean-water-act"/>
    <w:p>
      <w:pPr>
        <w:pStyle w:val="Heading3"/>
      </w:pPr>
      <w:r>
        <w:t xml:space="preserve">The Impact of the Clean Water Act</w:t>
      </w:r>
    </w:p>
    <w:p>
      <w:pPr>
        <w:pStyle w:val="FirstParagraph"/>
      </w:pPr>
      <w:r>
        <w:t xml:space="preserve">Federal mandates, particularly those derived from the Clean Water Act, have forced a paradigm shift in how Plumbers operate in United States Chicago. Compliance with stringent discharge regulations requires advanced diagnostic tools and sophisticated knowledge of water treatment processes. Modern Plumber professionals must now possess expertise not only in mechanical installation but also in environmental compliance and sustainable material usage.</w:t>
      </w:r>
    </w:p>
    <w:bookmarkEnd w:id="23"/>
    <w:bookmarkStart w:id="24" w:name="technological-integration"/>
    <w:p>
      <w:pPr>
        <w:pStyle w:val="Heading3"/>
      </w:pPr>
      <w:r>
        <w:t xml:space="preserve">Technological Integration</w:t>
      </w:r>
    </w:p>
    <w:p>
      <w:pPr>
        <w:pStyle w:val="FirstParagraph"/>
      </w:pPr>
      <w:r>
        <w:t xml:space="preserve">The adoption of trenchless technology and smart monitoring sensors represents a significant advancement for the plumbing industry in United States Chicago. These innovations allow Plumbers to inspect, repair, or replace underground pipes without extensive excavation, thereby minimizing disruption to the city's bustling urban landscape. This technological shift is crucial for maintaining service continuity in one of United States most densely populated areas.</w:t>
      </w:r>
    </w:p>
    <w:bookmarkEnd w:id="24"/>
    <w:bookmarkEnd w:id="25"/>
    <w:bookmarkStart w:id="26" w:name="discussion-bridging-theory-and-practice"/>
    <w:p>
      <w:pPr>
        <w:pStyle w:val="Heading2"/>
      </w:pPr>
      <w:r>
        <w:t xml:space="preserve">Discussion: Bridging Theory and Practice</w:t>
      </w:r>
    </w:p>
    <w:p>
      <w:pPr>
        <w:pStyle w:val="FirstParagraph"/>
      </w:pPr>
      <w:r>
        <w:t xml:space="preserve">The intersection of historical legacy and modern necessity defines the current state of plumbing in United States Chicago. While the physical infrastructure presents undeniable challenges, it also offers a fertile ground for academic inquiry into urban sustainability and engineering resilience. The role of a Plumber is evolving from a purely trade-based occupation to one that requires sophisticated technical literacy and adherence to complex regulatory frameworks.</w:t>
      </w:r>
    </w:p>
    <w:p>
      <w:pPr>
        <w:pStyle w:val="BodyText"/>
      </w:pPr>
      <w:r>
        <w:t xml:space="preserve">This poster underscores the importance of specialized training programs tailored specifically to the unique conditions found in United States Chicago. Standardized national curricula often fail to address regional specifics such as soil composition, freeze-thaw cycles affecting pipe integrity, and local code variations. Consequently, there is an urgent need for educational initiatives that empower Plumbers with region-specific knowledge.</w:t>
      </w:r>
    </w:p>
    <w:p>
      <w:pPr>
        <w:pStyle w:val="BodyText"/>
      </w:pPr>
      <w:r>
        <w:t xml:space="preserve">Furthermore, the economic implications are profound. Investing in skilled labor and advanced tools for Plumber professionals yields substantial returns by reducing water waste and preventing catastrophic infrastructure failures. These investments are vital for preserving the integrity of United States Chicago’s water supply, a resource of immense environmental and economic value.</w:t>
      </w:r>
    </w:p>
    <w:bookmarkEnd w:id="26"/>
    <w:bookmarkStart w:id="27" w:name="conclusion-future-directions"/>
    <w:p>
      <w:pPr>
        <w:pStyle w:val="Heading2"/>
      </w:pPr>
      <w:r>
        <w:t xml:space="preserve">Conclusion &amp; Future Directions</w:t>
      </w:r>
    </w:p>
    <w:p>
      <w:pPr>
        <w:pStyle w:val="FirstParagraph"/>
      </w:pPr>
      <w:r>
        <w:t xml:space="preserve">In conclusion, the plumbing infrastructure of United States Chicago stands at a critical juncture. The convergence of aging materials, climate change pressures, and evolving regulatory standards necessitates a comprehensive reevaluation of current maintenance and repair practices. This academic poster presentation has demonstrated that the effective operation of modern plumbing systems relies heavily on the expertise and adaptability of qualified Plumber professionals.</w:t>
      </w:r>
    </w:p>
    <w:p>
      <w:pPr>
        <w:numPr>
          <w:ilvl w:val="0"/>
          <w:numId w:val="1002"/>
        </w:numPr>
        <w:pStyle w:val="Compact"/>
      </w:pPr>
      <w:r>
        <w:rPr>
          <w:bCs/>
          <w:b/>
        </w:rPr>
        <w:t xml:space="preserve">Prioritize Modernization:</w:t>
      </w:r>
      <w:r>
        <w:t xml:space="preserve"> </w:t>
      </w:r>
      <w:r>
        <w:t xml:space="preserve">Continued investment in upgrading aging pipes is essential for long-term public health and environmental protection in United States Chicago.</w:t>
      </w:r>
    </w:p>
    <w:p>
      <w:pPr>
        <w:numPr>
          <w:ilvl w:val="0"/>
          <w:numId w:val="1002"/>
        </w:numPr>
        <w:pStyle w:val="Compact"/>
      </w:pPr>
      <w:r>
        <w:rPr>
          <w:bCs/>
          <w:b/>
        </w:rPr>
        <w:t xml:space="preserve">Enhance Professional Training:</w:t>
      </w:r>
      <w:r>
        <w:t xml:space="preserve"> </w:t>
      </w:r>
      <w:r>
        <w:t xml:space="preserve">Specialized training programs must be developed to address the unique challenges faced by Plumbers operating in this specific geographic context.</w:t>
      </w:r>
    </w:p>
    <w:p>
      <w:pPr>
        <w:pStyle w:val="FirstParagraph"/>
      </w:pPr>
      <w:r>
        <w:t xml:space="preserve">Future research should focus on quantifying the long-term benefits of trenchless technologies and exploring innovative materials that can better withstand the harsh environmental conditions typical of United States Chicago. By fostering collaboration between academic institutions, municipal authorities, and trade professionals, we can ensure that the vital plumbing systems supporting this great city remain robust, efficient, and sustainable for generations to come. The dedication of skilled Plumbers is indispensable in maintaining the health and functionality of our urban environments.</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Systems in Chicago</dc:title>
  <dc:creator/>
  <dc:language>en</dc:language>
  <cp:keywords/>
  <dcterms:created xsi:type="dcterms:W3CDTF">2026-07-29T16:19:39Z</dcterms:created>
  <dcterms:modified xsi:type="dcterms:W3CDTF">2026-07-29T16:19:39Z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