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Policing</w:t>
      </w:r>
      <w:r>
        <w:t xml:space="preserve"> </w:t>
      </w:r>
      <w:r>
        <w:t xml:space="preserve">in</w:t>
      </w:r>
      <w:r>
        <w:t xml:space="preserve"> </w:t>
      </w:r>
      <w:r>
        <w:t xml:space="preserve">Brisbane,</w:t>
      </w:r>
      <w:r>
        <w:t xml:space="preserve"> </w:t>
      </w:r>
      <w:r>
        <w:t xml:space="preserve">Australia</w:t>
      </w:r>
    </w:p>
    <w:bookmarkStart w:id="20" w:name="Xdff1d87063b49d624a6efa667da13004ec8b309"/>
    <w:p>
      <w:pPr>
        <w:pStyle w:val="Heading1"/>
      </w:pPr>
      <w:r>
        <w:t xml:space="preserve">Policing in Brisbane: Adapting to a Modern Australian Metropolis</w:t>
      </w:r>
    </w:p>
    <w:p>
      <w:pPr>
        <w:pStyle w:val="FirstParagraph"/>
      </w:pPr>
      <w:r>
        <w:t xml:space="preserve">A Comprehensive Analysis of Queensland Police Service Strategies, Community Engagement, and Future Challenges</w:t>
      </w:r>
    </w:p>
    <w:p>
      <w:pPr>
        <w:pStyle w:val="BodyText"/>
      </w:pPr>
      <w:r>
        <w:rPr>
          <w:bCs/>
          <w:b/>
        </w:rPr>
        <w:t xml:space="preserve">Australian Academic Research Unit | Presented for the Australasian Policing Conference 2024</w:t>
      </w:r>
    </w:p>
    <w:bookmarkEnd w:id="20"/>
    <w:bookmarkStart w:id="24" w:name="introduction-and-context"/>
    <w:p>
      <w:pPr>
        <w:pStyle w:val="Heading2"/>
      </w:pPr>
      <w:r>
        <w:t xml:space="preserve">Introduction and Context</w:t>
      </w:r>
    </w:p>
    <w:p>
      <w:pPr>
        <w:pStyle w:val="FirstParagraph"/>
      </w:pPr>
      <w:r>
        <w:rPr>
          <w:bCs/>
          <w:b/>
        </w:rPr>
        <w:t xml:space="preserve">Brisbane, Australia</w:t>
      </w:r>
      <w:r>
        <w:t xml:space="preserve">, serves as the dynamic capital of Queensland. As the third-largest city in the country, it presents a unique landscape for law enforcement. The Queensland Police Service (QPS) operates within this vibrant metropolitan hub, balancing rapid urban expansion with significant community diversity.</w:t>
      </w:r>
    </w:p>
    <w:bookmarkStart w:id="21" w:name="the-role-of-a-police-officer-in-brisbane"/>
    <w:p>
      <w:pPr>
        <w:pStyle w:val="Heading3"/>
      </w:pPr>
      <w:r>
        <w:t xml:space="preserve">The Role of a Police Officer in Brisbane</w:t>
      </w:r>
    </w:p>
    <w:p>
      <w:pPr>
        <w:pStyle w:val="FirstParagraph"/>
      </w:pPr>
      <w:r>
        <w:t xml:space="preserve">The modern police officer in Brisbane is far more than just a peacekeeper. They act as social workers, mediators, crisis responders, and community educators. Given the subtropical climate and outdoor lifestyle prevalent in South East Queensland, interactions often occur in public recreational spaces rather than solely on traditional street patrols.</w:t>
      </w:r>
    </w:p>
    <w:bookmarkEnd w:id="21"/>
    <w:bookmarkStart w:id="22" w:name="historical-evolution"/>
    <w:p>
      <w:pPr>
        <w:pStyle w:val="Heading3"/>
      </w:pPr>
      <w:r>
        <w:t xml:space="preserve">Historical Evolution</w:t>
      </w:r>
    </w:p>
    <w:p>
      <w:pPr>
        <w:pStyle w:val="FirstParagraph"/>
      </w:pPr>
      <w:r>
        <w:t xml:space="preserve">The evolution of policing in Brisbane reflects broader shifts from reactive crime fighting to proactive problem-solving. Since the post-2001 security landscape changes and the preparations for the 2032 Olympic Games, strategic planning has heavily emphasized visibility, transparency, and community trust.</w:t>
      </w:r>
    </w:p>
    <w:bookmarkEnd w:id="22"/>
    <w:bookmarkStart w:id="23" w:name="key-demographics"/>
    <w:p>
      <w:pPr>
        <w:pStyle w:val="Heading3"/>
      </w:pPr>
      <w:r>
        <w:t xml:space="preserve">Key Demographics</w:t>
      </w:r>
    </w:p>
    <w:p>
      <w:pPr>
        <w:numPr>
          <w:ilvl w:val="0"/>
          <w:numId w:val="1001"/>
        </w:numPr>
        <w:pStyle w:val="Compact"/>
      </w:pPr>
      <w:r>
        <w:t xml:space="preserve">Growing multicultural population requiring culturally competent policing.</w:t>
      </w:r>
    </w:p>
    <w:p>
      <w:pPr>
        <w:numPr>
          <w:ilvl w:val="0"/>
          <w:numId w:val="1001"/>
        </w:numPr>
        <w:pStyle w:val="Compact"/>
      </w:pPr>
      <w:r>
        <w:t xml:space="preserve">Rising housing affordability issues leading to transient populations in CBD areas.</w:t>
      </w:r>
    </w:p>
    <w:bookmarkEnd w:id="23"/>
    <w:bookmarkEnd w:id="24"/>
    <w:bookmarkStart w:id="29" w:name="strategic-initiatives-and-challenges"/>
    <w:p>
      <w:pPr>
        <w:pStyle w:val="Heading2"/>
      </w:pPr>
      <w:r>
        <w:t xml:space="preserve">Strategic Initiatives and Challenges</w:t>
      </w:r>
    </w:p>
    <w:p>
      <w:pPr>
        <w:pStyle w:val="FirstParagraph"/>
      </w:pPr>
      <w:r>
        <w:rPr>
          <w:bCs/>
          <w:b/>
        </w:rPr>
        <w:t xml:space="preserve">Brisbane, Australia</w:t>
      </w:r>
      <w:r>
        <w:t xml:space="preserve">, faces distinct challenges that shape the daily operations of every police officer. These include high rates of property crime in certain pockets, domestic violence interventions, and increasingly complex cyber-crimes impacting local businesses.</w:t>
      </w:r>
    </w:p>
    <w:bookmarkStart w:id="25" w:name="data-driven-policing"/>
    <w:p>
      <w:pPr>
        <w:pStyle w:val="Heading3"/>
      </w:pPr>
      <w:r>
        <w:t xml:space="preserve">Data-Driven Policing</w:t>
      </w:r>
    </w:p>
    <w:p>
      <w:pPr>
        <w:numPr>
          <w:ilvl w:val="0"/>
          <w:numId w:val="1002"/>
        </w:numPr>
        <w:pStyle w:val="Compact"/>
      </w:pPr>
      <w:r>
        <w:t xml:space="preserve">The QPS utilizes sophisticated predictive analytics to allocate resources efficiently across the metropolitan area.</w:t>
      </w:r>
    </w:p>
    <w:p>
      <w:pPr>
        <w:pStyle w:val="FirstParagraph"/>
      </w:pPr>
      <w:r>
        <w:t xml:space="preserve">This approach allows officers in Brisbane to anticipate crime hotspots, particularly during major events such as Ekka (Royal Queensland Show) or New Year's Eve celebrations on the South Bank.</w:t>
      </w:r>
    </w:p>
    <w:bookmarkEnd w:id="25"/>
    <w:bookmarkStart w:id="26" w:name="tech-enabled-operations"/>
    <w:p>
      <w:pPr>
        <w:pStyle w:val="Heading3"/>
      </w:pPr>
      <w:r>
        <w:t xml:space="preserve">Tech-Enabled Operations</w:t>
      </w:r>
    </w:p>
    <w:p>
      <w:pPr>
        <w:pStyle w:val="FirstParagraph"/>
      </w:pPr>
      <w:r>
        <w:t xml:space="preserve">The integration of Body Worn Video (BWV), automated number plate recognition systems, and digital evidence management platforms is now standard for every police officer in Brisbane. These technologies enhance accountability, which is critical for maintaining public trust in the Australian legal framework.</w:t>
      </w:r>
    </w:p>
    <w:bookmarkEnd w:id="26"/>
    <w:bookmarkStart w:id="27" w:name="mental-health-responses"/>
    <w:p>
      <w:pPr>
        <w:pStyle w:val="Heading3"/>
      </w:pPr>
      <w:r>
        <w:t xml:space="preserve">Mental Health Responses</w:t>
      </w:r>
    </w:p>
    <w:p>
      <w:pPr>
        <w:pStyle w:val="FirstParagraph"/>
      </w:pPr>
      <w:r>
        <w:t xml:space="preserve">A significant portion of a police officer's time involves responding to mental health crises. In response, specialized crisis intervention teams (CIT) have been deployed in Brisbane to pair sworn officers with mental health clinicians. This model aims to de-escalate situations safely without unnecessary criminalization of medical conditions.</w:t>
      </w:r>
    </w:p>
    <w:bookmarkEnd w:id="27"/>
    <w:bookmarkStart w:id="28" w:name="community-trust-and-legitimacy"/>
    <w:p>
      <w:pPr>
        <w:pStyle w:val="Heading3"/>
      </w:pPr>
      <w:r>
        <w:t xml:space="preserve">Community Trust and Legitimacy</w:t>
      </w:r>
    </w:p>
    <w:p>
      <w:pPr>
        <w:pStyle w:val="FirstParagraph"/>
      </w:pPr>
      <w:r>
        <w:t xml:space="preserve">Maintaining legitimacy is paramount. The QPS actively engages through "Police Citizens Youth Clubs" (PCYC) across Brisbane suburbs, offering mentorship, sports programs, and safe spaces for youth. This positive contact hypothesis suggests that early engagement reduces future offending rates.</w:t>
      </w:r>
    </w:p>
    <w:bookmarkEnd w:id="28"/>
    <w:bookmarkEnd w:id="29"/>
    <w:bookmarkStart w:id="34" w:name="future-directions-and-conclusion"/>
    <w:p>
      <w:pPr>
        <w:pStyle w:val="Heading2"/>
      </w:pPr>
      <w:r>
        <w:t xml:space="preserve">Future Directions and Conclusion</w:t>
      </w:r>
    </w:p>
    <w:p>
      <w:pPr>
        <w:pStyle w:val="FirstParagraph"/>
      </w:pPr>
      <w:r>
        <w:t xml:space="preserve">The future of policing in Brisbane is contingent upon successful adaptation to technological changes, demographic shifts, and evolving community expectations. The role of the police officer will continue to expand beyond traditional law enforcement.</w:t>
      </w:r>
    </w:p>
    <w:bookmarkStart w:id="30" w:name="the-2032-olympic-games-impact"/>
    <w:p>
      <w:pPr>
        <w:pStyle w:val="Heading3"/>
      </w:pPr>
      <w:r>
        <w:t xml:space="preserve">The 2032 Olympic Games Impact</w:t>
      </w:r>
    </w:p>
    <w:p>
      <w:pPr>
        <w:numPr>
          <w:ilvl w:val="0"/>
          <w:numId w:val="1003"/>
        </w:numPr>
        <w:pStyle w:val="Compact"/>
      </w:pPr>
      <w:r>
        <w:t xml:space="preserve">Brisbane's selection as the host city for the 2032 Summer Olympics presents a massive logistical challenge.</w:t>
      </w:r>
    </w:p>
    <w:p>
      <w:pPr>
        <w:pStyle w:val="FirstParagraph"/>
      </w:pPr>
      <w:r>
        <w:t xml:space="preserve">Policing strategies are being refined to handle high-density crowds, international scrutiny, and complex security threats. Training programs are incorporating international best practices to prepare officers for global-scale event management within the city center.</w:t>
      </w:r>
    </w:p>
    <w:bookmarkEnd w:id="30"/>
    <w:bookmarkStart w:id="31" w:name="addressing-indigenous-disparities"/>
    <w:p>
      <w:pPr>
        <w:pStyle w:val="Heading3"/>
      </w:pPr>
      <w:r>
        <w:t xml:space="preserve">Addressing Indigenous Disparities</w:t>
      </w:r>
    </w:p>
    <w:p>
      <w:pPr>
        <w:pStyle w:val="FirstParagraph"/>
      </w:pPr>
      <w:r>
        <w:t xml:space="preserve">A critical component of future strategy involves addressing the over-representation of Aboriginal and Torres Strait Islander people in Queensland’s justice system. The QPS is implementing dedicated Indigenous engagement strategies, recruiting more Indigenous officers, and collaborating with local community leaders to build culturally safe policing environments across Brisbane.</w:t>
      </w:r>
    </w:p>
    <w:bookmarkEnd w:id="31"/>
    <w:bookmarkStart w:id="32" w:name="conclusion"/>
    <w:p>
      <w:pPr>
        <w:pStyle w:val="Heading3"/>
      </w:pPr>
      <w:r>
        <w:t xml:space="preserve">Conclusion</w:t>
      </w:r>
    </w:p>
    <w:p>
      <w:pPr>
        <w:pStyle w:val="FirstParagraph"/>
      </w:pPr>
      <w:r>
        <w:t xml:space="preserve">In conclusion, the police officer in Brisbane operates within a highly visible, rapidly modernizing Australian context. Success depends on the ability to integrate advanced technology with high-touch community engagement. By focusing on trust-building, crisis intervention capabilities, and cultural competency, policing in Brisbane can effectively meet current demands while preparing for future urban challenges.</w:t>
      </w:r>
    </w:p>
    <w:bookmarkEnd w:id="32"/>
    <w:bookmarkStart w:id="33" w:name="references-and-further-reading"/>
    <w:p>
      <w:pPr>
        <w:pStyle w:val="Heading3"/>
      </w:pPr>
      <w:r>
        <w:t xml:space="preserve">References and Further Reading</w:t>
      </w:r>
    </w:p>
    <w:p>
      <w:pPr>
        <w:numPr>
          <w:ilvl w:val="0"/>
          <w:numId w:val="1004"/>
        </w:numPr>
        <w:pStyle w:val="Compact"/>
      </w:pPr>
      <w:r>
        <w:t xml:space="preserve">The Queensland Police Service Annual Report 2022-2023.</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Policing in Brisbane, Australia</dc:title>
  <dc:creator/>
  <dc:language>en</dc:language>
  <cp:keywords/>
  <dcterms:created xsi:type="dcterms:W3CDTF">2026-07-29T18:05:58Z</dcterms:created>
  <dcterms:modified xsi:type="dcterms:W3CDTF">2026-07-29T18:05:58Z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