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Police</w:t>
      </w:r>
      <w:r>
        <w:t xml:space="preserve"> </w:t>
      </w:r>
      <w:r>
        <w:t xml:space="preserve">Officer</w:t>
      </w:r>
      <w:r>
        <w:t xml:space="preserve"> </w:t>
      </w:r>
      <w:r>
        <w:t xml:space="preserve">Poster</w:t>
      </w:r>
      <w:r>
        <w:t xml:space="preserve"> </w:t>
      </w:r>
      <w:r>
        <w:t xml:space="preserve">Presentation:</w:t>
      </w:r>
      <w:r>
        <w:t xml:space="preserve"> </w:t>
      </w:r>
      <w:r>
        <w:t xml:space="preserve">Victoria</w:t>
      </w:r>
      <w:r>
        <w:t xml:space="preserve"> </w:t>
      </w:r>
      <w:r>
        <w:t xml:space="preserve">Police</w:t>
      </w:r>
      <w:r>
        <w:t xml:space="preserve"> </w:t>
      </w:r>
      <w:r>
        <w:t xml:space="preserve">Context</w:t>
      </w:r>
    </w:p>
    <w:bookmarkStart w:id="20" w:name="X5e44f68717fe132886b4048f190690363d2f45b"/>
    <w:p>
      <w:pPr>
        <w:pStyle w:val="Heading1"/>
      </w:pPr>
      <w:r>
        <w:t xml:space="preserve">Modern Policing in Melbourne</w:t>
      </w:r>
      <w:r>
        <w:br/>
      </w:r>
      <w:r>
        <w:t xml:space="preserve">A Comprehensive Academic Overview</w:t>
      </w:r>
    </w:p>
    <w:p>
      <w:pPr>
        <w:pStyle w:val="FirstParagraph"/>
      </w:pPr>
      <w:r>
        <w:rPr>
          <w:bCs/>
          <w:b/>
        </w:rPr>
        <w:t xml:space="preserve">Focus:</w:t>
      </w:r>
      <w:r>
        <w:t xml:space="preserve">The Role, Responsibilities, and Challenges of the Police Officer in Victoria</w:t>
      </w:r>
    </w:p>
    <w:bookmarkEnd w:id="20"/>
    <w:bookmarkStart w:id="21" w:name="X6f526cf038634f4ff64173e62914c647ab20cac"/>
    <w:p>
      <w:pPr>
        <w:pStyle w:val="Heading2"/>
      </w:pPr>
      <w:r>
        <w:t xml:space="preserve">Introduction and Context: Australia Melbourne</w:t>
      </w:r>
    </w:p>
    <w:p>
      <w:pPr>
        <w:pStyle w:val="FirstParagraph"/>
      </w:pPr>
      <w:r>
        <w:t xml:space="preserve">The role of the police officer within the unique sociopolitical landscape of Australia, specifically in Melbourne, Victoria, requires a nuanced understanding of community expectations and historical context. As Victoria’s largest city and cultural hub, Melbourne presents distinct policing challenges ranging from dense urban crime to managing large-scale public events. This poster presentation explores the multifaceted duties of the</w:t>
      </w:r>
      <w:r>
        <w:t xml:space="preserve"> </w:t>
      </w:r>
      <w:r>
        <w:t xml:space="preserve">Police Officer</w:t>
      </w:r>
      <w:r>
        <w:t xml:space="preserve">, emphasizing their critical function in maintaining law, order, and public safety within the state jurisdiction.</w:t>
      </w:r>
    </w:p>
    <w:p>
      <w:pPr>
        <w:pStyle w:val="BodyText"/>
      </w:pPr>
      <w:r>
        <w:t xml:space="preserve">Victoria Police stands as one of Australia’s largest police services, with a mandate that extends beyond traditional crime prevention to include complex community engagement and emergency response. Understanding the specific operational environment of Melbourne is essential for academic analysis of modern policing strategies.</w:t>
      </w:r>
    </w:p>
    <w:bookmarkEnd w:id="21"/>
    <w:bookmarkStart w:id="22" w:name="core-duties-and-operational-framework"/>
    <w:p>
      <w:pPr>
        <w:pStyle w:val="Heading3"/>
      </w:pPr>
      <w:r>
        <w:t xml:space="preserve">Core Duties and Operational Framework</w:t>
      </w:r>
    </w:p>
    <w:p>
      <w:pPr>
        <w:pStyle w:val="FirstParagraph"/>
      </w:pPr>
      <w:r>
        <w:t xml:space="preserve">The primary responsibility of any police officer is to enforce legislation, protect life and property, and maintain public order. In the context of Melbourne, these duties are executed through several key operational units:</w:t>
      </w:r>
    </w:p>
    <w:p>
      <w:pPr>
        <w:numPr>
          <w:ilvl w:val="0"/>
          <w:numId w:val="1001"/>
        </w:numPr>
        <w:pStyle w:val="Compact"/>
      </w:pPr>
      <w:r>
        <w:rPr>
          <w:bCs/>
          <w:b/>
        </w:rPr>
        <w:t xml:space="preserve">Patrol Operations:</w:t>
      </w:r>
      <w:r>
        <w:t xml:space="preserve">The visible presence of uniformed officers across Melbourne’s metropolitan area serves as both a deterrent to crime and a rapid response mechanism for citizens in distress.</w:t>
      </w:r>
    </w:p>
    <w:p>
      <w:pPr>
        <w:numPr>
          <w:ilvl w:val="0"/>
          <w:numId w:val="1001"/>
        </w:numPr>
        <w:pStyle w:val="Compact"/>
      </w:pPr>
      <w:r>
        <w:rPr>
          <w:bCs/>
          <w:b/>
        </w:rPr>
        <w:t xml:space="preserve">Criminal Investigation:</w:t>
      </w:r>
      <w:r>
        <w:t xml:space="preserve">Detectives and specialized units handle complex investigations, including homicide, fraud, and cybercrime. The academic focus here lies on investigative methodology and the adherence to strict legal protocols.</w:t>
      </w:r>
    </w:p>
    <w:p>
      <w:pPr>
        <w:numPr>
          <w:ilvl w:val="0"/>
          <w:numId w:val="1001"/>
        </w:numPr>
        <w:pStyle w:val="Compact"/>
      </w:pPr>
      <w:r>
        <w:rPr>
          <w:bCs/>
          <w:b/>
        </w:rPr>
        <w:t xml:space="preserve">Road Policing:</w:t>
      </w:r>
      <w:r>
        <w:t xml:space="preserve">With high traffic volumes in Melbourne’s CBD (Central Business District) and suburban ring roads, road policing is a significant component of daily operations, focusing on safety compliance and accident reconstruction.</w:t>
      </w:r>
    </w:p>
    <w:bookmarkEnd w:id="22"/>
    <w:bookmarkStart w:id="23" w:name="tactical-and-specialized-units"/>
    <w:p>
      <w:pPr>
        <w:pStyle w:val="Heading3"/>
      </w:pPr>
      <w:r>
        <w:t xml:space="preserve">Tactical and Specialized Units</w:t>
      </w:r>
    </w:p>
    <w:p>
      <w:pPr>
        <w:pStyle w:val="FirstParagraph"/>
      </w:pPr>
      <w:r>
        <w:t xml:space="preserve">Beyond standard patrol duties, the modern police officer in Melbourne may interact with or rely upon specialized tactical units. These include:</w:t>
      </w:r>
    </w:p>
    <w:p>
      <w:pPr>
        <w:numPr>
          <w:ilvl w:val="0"/>
          <w:numId w:val="1002"/>
        </w:numPr>
        <w:pStyle w:val="Compact"/>
      </w:pPr>
      <w:r>
        <w:rPr>
          <w:bCs/>
          <w:b/>
        </w:rPr>
        <w:t xml:space="preserve">Rapid Response Officers (RRO):</w:t>
      </w:r>
      <w:r>
        <w:t xml:space="preserve">Dedicated to handling high-risk situations such as armed offenses and terrorism.</w:t>
      </w:r>
    </w:p>
    <w:p>
      <w:pPr>
        <w:numPr>
          <w:ilvl w:val="0"/>
          <w:numId w:val="1002"/>
        </w:numPr>
        <w:pStyle w:val="Compact"/>
      </w:pPr>
      <w:r>
        <w:rPr>
          <w:bCs/>
          <w:b/>
        </w:rPr>
        <w:t xml:space="preserve">Criminal Justice Operations (CJO):</w:t>
      </w:r>
      <w:r>
        <w:t xml:space="preserve">Focusing on managing the prison system and court security, highlighting the link between policing and the judicial system.</w:t>
      </w:r>
    </w:p>
    <w:p>
      <w:pPr>
        <w:pStyle w:val="FirstParagraph"/>
      </w:pPr>
      <w:r>
        <w:t xml:space="preserve">The integration of these specialized units reflects a holistic approach to public safety in Australia Melbourne, ensuring that diverse threats are met with proportionate and effective responses.</w:t>
      </w:r>
    </w:p>
    <w:bookmarkEnd w:id="23"/>
    <w:bookmarkStart w:id="24" w:name="community-engagement-and-trust"/>
    <w:p>
      <w:pPr>
        <w:pStyle w:val="Heading3"/>
      </w:pPr>
      <w:r>
        <w:t xml:space="preserve">Community Engagement and Trust</w:t>
      </w:r>
    </w:p>
    <w:p>
      <w:pPr>
        <w:pStyle w:val="FirstParagraph"/>
      </w:pPr>
      <w:r>
        <w:t xml:space="preserve">A critical aspect of the academic study of policing in Australia is the relationship between police officers and the communities they serve. In Melbourne, this involves navigating a culturally diverse population comprising residents from over 200 different countries.</w:t>
      </w:r>
    </w:p>
    <w:p>
      <w:pPr>
        <w:pStyle w:val="BodyText"/>
      </w:pPr>
      <w:r>
        <w:rPr>
          <w:bCs/>
          <w:b/>
        </w:rPr>
        <w:t xml:space="preserve">Indigenous Reconciliation:</w:t>
      </w:r>
      <w:r>
        <w:t xml:space="preserve">A significant focus for Victoria Police has been improving relationships with Aboriginal and Torres Strait Islander peoples. Initiatives aimed at cultural competency training and community consultation are vital components of modern police officer training in Melbourne.</w:t>
      </w:r>
    </w:p>
    <w:p>
      <w:pPr>
        <w:pStyle w:val="BodyText"/>
      </w:pPr>
      <w:r>
        <w:rPr>
          <w:bCs/>
          <w:b/>
        </w:rPr>
        <w:t xml:space="preserve">Youth Engagement:</w:t>
      </w:r>
      <w:r>
        <w:t xml:space="preserve">Programs targeting youth violence and gang prevention demonstrate the proactive role of the police officer in social development, moving beyond reactive law enforcement to include educational outreach and mentorship.</w:t>
      </w:r>
    </w:p>
    <w:bookmarkEnd w:id="24"/>
    <w:bookmarkStart w:id="25" w:name="the-impact-of-technology-on-policing"/>
    <w:p>
      <w:pPr>
        <w:pStyle w:val="Heading3"/>
      </w:pPr>
      <w:r>
        <w:t xml:space="preserve">The Impact of Technology on Policing</w:t>
      </w:r>
    </w:p>
    <w:p>
      <w:pPr>
        <w:pStyle w:val="FirstParagraph"/>
      </w:pPr>
      <w:r>
        <w:t xml:space="preserve">The digital revolution has fundamentally altered how a police officer operates. In Melbourne, the adoption of advanced technologies is transforming investigative capabilities:</w:t>
      </w:r>
    </w:p>
    <w:p>
      <w:pPr>
        <w:numPr>
          <w:ilvl w:val="0"/>
          <w:numId w:val="1003"/>
        </w:numPr>
        <w:pStyle w:val="Compact"/>
      </w:pPr>
      <w:r>
        <w:rPr>
          <w:bCs/>
          <w:b/>
        </w:rPr>
        <w:t xml:space="preserve">Data Analytics:</w:t>
      </w:r>
      <w:r>
        <w:t xml:space="preserve">Predictive policing tools assist officers in allocating resources efficiently based on crime trends.</w:t>
      </w:r>
    </w:p>
    <w:p>
      <w:pPr>
        <w:numPr>
          <w:ilvl w:val="0"/>
          <w:numId w:val="1003"/>
        </w:numPr>
        <w:pStyle w:val="Compact"/>
      </w:pPr>
      <w:r>
        <w:t xml:space="preserve">Multimedia Evidence: The use of body-worn cameras and mobile data terminals ensures greater accountability and provides crucial evidence for prosecutions.</w:t>
      </w:r>
    </w:p>
    <w:p>
      <w:pPr>
        <w:pStyle w:val="FirstParagraph"/>
      </w:pPr>
      <w:r>
        <w:t xml:space="preserve">Academic discourse surrounding the</w:t>
      </w:r>
      <w:r>
        <w:t xml:space="preserve"> </w:t>
      </w:r>
      <w:r>
        <w:t xml:space="preserve">Police Officer</w:t>
      </w:r>
      <w:r>
        <w:t xml:space="preserve">'s role must therefore include an evaluation of technological ethics, privacy concerns, and the digital divide.</w:t>
      </w:r>
    </w:p>
    <w:bookmarkEnd w:id="25"/>
    <w:bookmarkStart w:id="26" w:name="Xb33f539171a56682de56e33851ac21978cd5ec0"/>
    <w:p>
      <w:pPr>
        <w:pStyle w:val="Heading3"/>
      </w:pPr>
      <w:r>
        <w:t xml:space="preserve">Challenges Facing Modern Policing in Melbourne</w:t>
      </w:r>
    </w:p>
    <w:p>
      <w:pPr>
        <w:pStyle w:val="FirstParagraph"/>
      </w:pPr>
      <w:r>
        <w:t xml:space="preserve">The contemporary police officer faces an increasing array of challenges. Mental health crises represent a significant portion of calls for service, requiring officers to act as first responders without being mental health professionals. This "dual role" places immense psychological strain on personnel.</w:t>
      </w:r>
    </w:p>
    <w:p>
      <w:pPr>
        <w:pStyle w:val="BodyText"/>
      </w:pPr>
      <w:r>
        <w:t xml:space="preserve">Furthermore, the complexity of cybercrime requires continuous upskilling and collaboration with federal agencies like the Australian Federal Police (AFP). The intersection of local Melbourne policing with national security issues necessitates a flexible and resilient workforce.</w:t>
      </w:r>
    </w:p>
    <w:bookmarkEnd w:id="26"/>
    <w:bookmarkStart w:id="27" w:name="conclusion"/>
    <w:p>
      <w:pPr>
        <w:pStyle w:val="Heading3"/>
      </w:pPr>
      <w:r>
        <w:t xml:space="preserve">Conclusion</w:t>
      </w:r>
    </w:p>
    <w:p>
      <w:pPr>
        <w:pStyle w:val="FirstParagraph"/>
      </w:pPr>
      <w:r>
        <w:t xml:space="preserve">In conclusion, the role of the police officer in Australia Melbourne is dynamic and evolving. It requires a balance of traditional law enforcement powers with community-focused strategies. Academic understanding of this role must encompass legal frameworks, technological integration, cultural competency, and psychological resilience.</w:t>
      </w:r>
    </w:p>
    <w:p>
      <w:pPr>
        <w:pStyle w:val="BodyText"/>
      </w:pPr>
      <w:r>
        <w:t xml:space="preserve">Effective policing in Melbourne is not merely about enforcing laws but about fostering a safe and inclusive society. Future research should continue to examine the efficacy of these modern approaches in reducing crime and enhancing public trust.</w:t>
      </w:r>
    </w:p>
    <w:bookmarkEnd w:id="27"/>
    <w:p>
      <w:pPr>
        <w:pStyle w:val="BodyText"/>
      </w:pPr>
      <w:r>
        <w:rPr>
          <w:bCs/>
          <w:b/>
        </w:rPr>
        <w:t xml:space="preserve">Acknowledgments:</w:t>
      </w:r>
      <w:r>
        <w:t xml:space="preserve">This poster presentation summarizes current academic perspectives on policing structures within Victoria, Australia. All data reflects general operational standards applicable to Melbourne metropolitan regions.</w:t>
      </w:r>
      <w:r>
        <w:br/>
      </w:r>
      <w:r>
        <w:br/>
      </w:r>
      <w:r>
        <w:rPr>
          <w:iCs/>
          <w:i/>
        </w:rPr>
        <w:t xml:space="preserve">Note: For specific legal advice or immediate emergency assistance, please contact Victoria Police via 000.</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Police Officer Poster Presentation: Victoria Police Context</dc:title>
  <dc:creator/>
  <dc:language>en</dc:language>
  <cp:keywords/>
  <dcterms:created xsi:type="dcterms:W3CDTF">2026-07-29T17:15:42Z</dcterms:created>
  <dcterms:modified xsi:type="dcterms:W3CDTF">2026-07-29T17:15:42Z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