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Policing</w:t>
      </w:r>
      <w:r>
        <w:t xml:space="preserve"> </w:t>
      </w:r>
      <w:r>
        <w:t xml:space="preserve">in</w:t>
      </w:r>
      <w:r>
        <w:t xml:space="preserve"> </w:t>
      </w:r>
      <w:r>
        <w:t xml:space="preserve">Vancouver:</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Community</w:t>
      </w:r>
      <w:r>
        <w:t xml:space="preserve"> </w:t>
      </w:r>
      <w:r>
        <w:t xml:space="preserve">Safety</w:t>
      </w:r>
      <w:r>
        <w:t xml:space="preserve"> </w:t>
      </w:r>
      <w:r>
        <w:t xml:space="preserve">and</w:t>
      </w:r>
      <w:r>
        <w:t xml:space="preserve"> </w:t>
      </w:r>
      <w:r>
        <w:t xml:space="preserve">Modern</w:t>
      </w:r>
      <w:r>
        <w:t xml:space="preserve"> </w:t>
      </w:r>
      <w:r>
        <w:t xml:space="preserve">Challenges</w:t>
      </w:r>
    </w:p>
    <w:bookmarkStart w:id="32" w:name="X6412a1461f0c1cd415ac798804de127c21c81a5"/>
    <w:p>
      <w:pPr>
        <w:pStyle w:val="Heading1"/>
      </w:pPr>
      <w:r>
        <w:t xml:space="preserve">Policing in Vancouver: Navigating the Complexities of Modern Urban Law Enforcement</w:t>
      </w:r>
    </w:p>
    <w:p>
      <w:pPr>
        <w:pStyle w:val="FirstParagraph"/>
      </w:pPr>
      <w:r>
        <w:rPr>
          <w:bCs/>
          <w:b/>
        </w:rPr>
        <w:t xml:space="preserve">A Poster Presentation Academic Document</w:t>
      </w:r>
    </w:p>
    <w:p>
      <w:pPr>
        <w:pStyle w:val="BodyText"/>
      </w:pPr>
      <w:r>
        <w:rPr>
          <w:iCs/>
          <w:i/>
        </w:rPr>
        <w:t xml:space="preserve">Prepared for the Canadian Police Association Summit &amp; University of British Columbia Forensic Research Symposium</w:t>
      </w:r>
    </w:p>
    <w:p>
      <w:pPr>
        <w:pStyle w:val="BodyText"/>
      </w:pPr>
      <w:r>
        <w:br/>
      </w:r>
    </w:p>
    <w:bookmarkStart w:id="20" w:name="Xaa26117a2125fcf6f5879410d192c077653c0f7"/>
    <w:p>
      <w:pPr>
        <w:pStyle w:val="Heading3"/>
      </w:pPr>
      <w:r>
        <w:t xml:space="preserve">Vancouver, Canada | Metropolitan Context Analysis</w:t>
      </w:r>
    </w:p>
    <w:bookmarkEnd w:id="20"/>
    <w:bookmarkStart w:id="21" w:name="abstract-and-introduction"/>
    <w:p>
      <w:pPr>
        <w:pStyle w:val="Heading2"/>
      </w:pPr>
      <w:r>
        <w:t xml:space="preserve">Abstract and Introduction</w:t>
      </w:r>
    </w:p>
    <w:p>
      <w:pPr>
        <w:pStyle w:val="FirstParagraph"/>
      </w:pPr>
      <w:r>
        <w:rPr>
          <w:bCs/>
          <w:b/>
        </w:rPr>
        <w:t xml:space="preserve">Policing in Vancouver, Canada,</w:t>
      </w:r>
      <w:r>
        <w:t xml:space="preserve">, stands at a critical juncture where traditional law enforcement methodologies must converge with progressive community engagement strategies. This academic poster presentation explores the multifaceted role of the police officer within the unique socio-economic landscape of Vancouver. As one of Canada's most populous and diverse urban centers, Vancouver presents distinct challenges regarding homelessness, substance abuse crises (particularly involving fentanyl), and high-value property crime. The objective of this document is to analyze how modern</w:t>
      </w:r>
      <w:r>
        <w:t xml:space="preserve"> </w:t>
      </w:r>
      <w:r>
        <w:rPr>
          <w:bCs/>
          <w:b/>
        </w:rPr>
        <w:t xml:space="preserve">Police Officers</w:t>
      </w:r>
      <w:r>
        <w:t xml:space="preserve"> </w:t>
      </w:r>
      <w:r>
        <w:t xml:space="preserve">in Canada are adapting their practices to ensure public safety while maintaining democratic values and community trust.</w:t>
      </w:r>
    </w:p>
    <w:bookmarkEnd w:id="21"/>
    <w:bookmarkStart w:id="22" w:name="X3637eb295500af499308ecbcd0b64c95ab131c6"/>
    <w:p>
      <w:pPr>
        <w:pStyle w:val="Heading2"/>
      </w:pPr>
      <w:r>
        <w:t xml:space="preserve">The Evolution of the Vancouver Police Department (VPD)</w:t>
      </w:r>
    </w:p>
    <w:p>
      <w:pPr>
        <w:pStyle w:val="FirstParagraph"/>
      </w:pPr>
      <w:r>
        <w:t xml:space="preserve">The history of policing in this Canadian metropolis reflects broader national trends. From the early 20th-century establishment to the present day, the role of a police officer has shifted significantly.</w:t>
      </w:r>
    </w:p>
    <w:p>
      <w:pPr>
        <w:numPr>
          <w:ilvl w:val="0"/>
          <w:numId w:val="1001"/>
        </w:numPr>
        <w:pStyle w:val="Compact"/>
      </w:pPr>
      <w:r>
        <w:rPr>
          <w:bCs/>
          <w:b/>
        </w:rPr>
        <w:t xml:space="preserve">Historical Foundations:</w:t>
      </w:r>
      <w:r>
        <w:t xml:space="preserve"> </w:t>
      </w:r>
      <w:r>
        <w:t xml:space="preserve">Initially focused on traffic control and basic order maintenance.</w:t>
      </w:r>
    </w:p>
    <w:p>
      <w:pPr>
        <w:numPr>
          <w:ilvl w:val="0"/>
          <w:numId w:val="1001"/>
        </w:numPr>
        <w:pStyle w:val="Compact"/>
      </w:pPr>
      <w:r>
        <w:rPr>
          <w:bCs/>
          <w:b/>
        </w:rPr>
        <w:t xml:space="preserve">The Turn to Community Policing:</w:t>
      </w:r>
      <w:r>
        <w:t xml:space="preserve"> </w:t>
      </w:r>
      <w:r>
        <w:t xml:space="preserve">In recent decades, Vancouver has pioneered community-oriented policing models. This approach emphasizes that a police officer is not just an enforcer of laws but a facilitator of community well-being.</w:t>
      </w:r>
    </w:p>
    <w:p>
      <w:pPr>
        <w:numPr>
          <w:ilvl w:val="0"/>
          <w:numId w:val="1001"/>
        </w:numPr>
        <w:pStyle w:val="Compact"/>
      </w:pPr>
      <w:r>
        <w:rPr>
          <w:bCs/>
          <w:b/>
        </w:rPr>
        <w:t xml:space="preserve">Digital Transformation:</w:t>
      </w:r>
      <w:r>
        <w:t xml:space="preserve"> </w:t>
      </w:r>
      <w:r>
        <w:t xml:space="preserve">The integration of data analytics in Vancouver allows for "hotspot policing," where officers are deployed to specific coordinates based on predictive crime modeling, optimizing resource allocation across the city's diverse neighborhoods.</w:t>
      </w:r>
    </w:p>
    <w:bookmarkEnd w:id="22"/>
    <w:bookmarkStart w:id="26" w:name="X63b6561f8bb75aad01c54a743e2d99f28565a6f"/>
    <w:p>
      <w:pPr>
        <w:pStyle w:val="Heading2"/>
      </w:pPr>
      <w:r>
        <w:t xml:space="preserve">Key Challenges Facing Police Officers in Vancouver</w:t>
      </w:r>
    </w:p>
    <w:p>
      <w:pPr>
        <w:pStyle w:val="FirstParagraph"/>
      </w:pPr>
      <w:r>
        <w:t xml:space="preserve">The modern police officer in Vancouver operates within an environment characterized by rapid social change and complex health crises. The following areas represent the most significant operational challenges:</w:t>
      </w:r>
    </w:p>
    <w:bookmarkStart w:id="23" w:name="the-drug-epidemic-and-public-health"/>
    <w:p>
      <w:pPr>
        <w:pStyle w:val="Heading3"/>
      </w:pPr>
      <w:r>
        <w:t xml:space="preserve">1. The Drug Epidemic and Public Health</w:t>
      </w:r>
    </w:p>
    <w:p>
      <w:pPr>
        <w:pStyle w:val="FirstParagraph"/>
      </w:pPr>
      <w:r>
        <w:t xml:space="preserve">Vancouver has been at the forefront of Canada's overdose crisis, particularly on its Downtown Eastside neighborhood. Police officers are increasingly required to act as first responders to public health emergencies rather than solely criminal justice actors. This dual role requires specialized training in de-escalation, naloxone administration, and harm reduction principles.</w:t>
      </w:r>
    </w:p>
    <w:bookmarkEnd w:id="23"/>
    <w:bookmarkStart w:id="24" w:name="homelessness-and-mental-health"/>
    <w:p>
      <w:pPr>
        <w:pStyle w:val="Heading3"/>
      </w:pPr>
      <w:r>
        <w:t xml:space="preserve">2. Homelessness and Mental Health</w:t>
      </w:r>
    </w:p>
    <w:p>
      <w:pPr>
        <w:pStyle w:val="FirstParagraph"/>
      </w:pPr>
      <w:r>
        <w:t xml:space="preserve">A significant portion of police time is spent addressing issues related to homelessness and untreated mental health disorders. In Vancouver, the lack of sufficient affordable housing creates a visible public safety challenge. Officers must navigate legal frameworks that protect individual rights while managing public order in high-density areas like Granville Street and around shelters.</w:t>
      </w:r>
    </w:p>
    <w:bookmarkEnd w:id="24"/>
    <w:bookmarkStart w:id="25" w:name="violent-crime-and-gang-activity"/>
    <w:p>
      <w:pPr>
        <w:pStyle w:val="Heading3"/>
      </w:pPr>
      <w:r>
        <w:t xml:space="preserve">3. Violent Crime and Gang Activity</w:t>
      </w:r>
    </w:p>
    <w:p>
      <w:pPr>
        <w:pStyle w:val="FirstParagraph"/>
      </w:pPr>
      <w:r>
        <w:t xml:space="preserve">Gang-related violence, though fluctuating, remains a concern in British Columbia. Police officers are tasked with dismantling organized crime networks while simultaneously protecting the broader community from collateral damage. This requires sophisticated intelligence gathering and inter-agency collaboration.</w:t>
      </w:r>
    </w:p>
    <w:bookmarkEnd w:id="25"/>
    <w:bookmarkEnd w:id="26"/>
    <w:bookmarkStart w:id="27" w:name="Xc4e02ee1c48c7b43fd599f51943b45bba5b3be2"/>
    <w:p>
      <w:pPr>
        <w:pStyle w:val="Heading2"/>
      </w:pPr>
      <w:r>
        <w:t xml:space="preserve">Strategic Approaches and Policy Frameworks</w:t>
      </w:r>
    </w:p>
    <w:p>
      <w:pPr>
        <w:pStyle w:val="FirstParagraph"/>
      </w:pPr>
      <w:r>
        <w:t xml:space="preserve">To address these challenges, the VPD and other Canadian law enforcement agencies have adopted several strategic frameworks tailored to the Vancouver context:</w:t>
      </w:r>
    </w:p>
    <w:p>
      <w:pPr>
        <w:numPr>
          <w:ilvl w:val="0"/>
          <w:numId w:val="1002"/>
        </w:numPr>
        <w:pStyle w:val="Compact"/>
      </w:pPr>
      <w:r>
        <w:rPr>
          <w:bCs/>
          <w:b/>
        </w:rPr>
        <w:t xml:space="preserve">Harm Reduction Partnerships:</w:t>
      </w:r>
      <w:r>
        <w:br/>
      </w:r>
      <w:r>
        <w:t xml:space="preserve">The police force collaborates closely with health authorities and non-profit organizations. This multi-disciplinary team approach ensures that when a police officer encounters an individual in crisis, the response is coordinated and holistic.</w:t>
      </w:r>
    </w:p>
    <w:p>
      <w:pPr>
        <w:numPr>
          <w:ilvl w:val="0"/>
          <w:numId w:val="1002"/>
        </w:numPr>
        <w:pStyle w:val="Compact"/>
      </w:pPr>
      <w:r>
        <w:rPr>
          <w:bCs/>
          <w:b/>
        </w:rPr>
        <w:t xml:space="preserve">Youth Diversion Programs:</w:t>
      </w:r>
      <w:r>
        <w:br/>
      </w:r>
      <w:r>
        <w:t xml:space="preserve">Vancouver places a high emphasis on diverting youth away from the criminal justice system. Officers are trained to use restorative justice practices, offering alternatives to arrest for minor infractions, thereby preventing long-term entrenchment in crime.</w:t>
      </w:r>
    </w:p>
    <w:p>
      <w:pPr>
        <w:numPr>
          <w:ilvl w:val="0"/>
          <w:numId w:val="1002"/>
        </w:numPr>
        <w:pStyle w:val="Compact"/>
      </w:pPr>
      <w:r>
        <w:rPr>
          <w:bCs/>
          <w:b/>
        </w:rPr>
        <w:t xml:space="preserve">Diversity and Cultural Competency:</w:t>
      </w:r>
      <w:r>
        <w:br/>
      </w:r>
      <w:r>
        <w:t xml:space="preserve">Vancouver is one of the most ethnically diverse cities in Canada. Police officers undergo rigorous training to ensure they can serve all communities with respect and cultural sensitivity, addressing historical grievances and building trust across different demographics.</w:t>
      </w:r>
    </w:p>
    <w:bookmarkEnd w:id="27"/>
    <w:bookmarkStart w:id="28" w:name="Xe9a33f54d563070f5497fedcc10c54ff03d3c3c"/>
    <w:p>
      <w:pPr>
        <w:pStyle w:val="Heading2"/>
      </w:pPr>
      <w:r>
        <w:t xml:space="preserve">The Role of Technology in Modern Policing</w:t>
      </w:r>
    </w:p>
    <w:p>
      <w:pPr>
        <w:pStyle w:val="FirstParagraph"/>
      </w:pPr>
      <w:r>
        <w:t xml:space="preserve">Innovation is a key pillar of the VPD's strategy. The implementation of body-worn cameras, facial recognition technology (used within strict privacy guidelines), and advanced forensic labs enhances the efficacy of every police officer on duty.</w:t>
      </w:r>
    </w:p>
    <w:p>
      <w:pPr>
        <w:pStyle w:val="BodyText"/>
      </w:pPr>
      <w:r>
        <w:rPr>
          <w:bCs/>
          <w:b/>
        </w:rPr>
        <w:t xml:space="preserve">Data-Driven Policing:</w:t>
      </w:r>
      <w:r>
        <w:t xml:space="preserve"> </w:t>
      </w:r>
      <w:r>
        <w:t xml:space="preserve">By analyzing crime data in real-time, officers can anticipate trends rather than merely reacting to incidents. This proactive stance is crucial in a fast-paced urban environment like Vancouver.</w:t>
      </w:r>
    </w:p>
    <w:bookmarkEnd w:id="28"/>
    <w:bookmarkStart w:id="29" w:name="future-directions-and-recommendations"/>
    <w:p>
      <w:pPr>
        <w:pStyle w:val="Heading2"/>
      </w:pPr>
      <w:r>
        <w:t xml:space="preserve">Future Directions and Recommendations</w:t>
      </w:r>
    </w:p>
    <w:p>
      <w:pPr>
        <w:pStyle w:val="FirstParagraph"/>
      </w:pPr>
      <w:r>
        <w:t xml:space="preserve">The future of policing in Vancouver will depend on the ability to further integrate social services with law enforcement. Key recommendations include:</w:t>
      </w:r>
    </w:p>
    <w:p>
      <w:pPr>
        <w:numPr>
          <w:ilvl w:val="0"/>
          <w:numId w:val="1003"/>
        </w:numPr>
        <w:pStyle w:val="Compact"/>
      </w:pPr>
      <w:r>
        <w:rPr>
          <w:bCs/>
          <w:b/>
        </w:rPr>
        <w:t xml:space="preserve">Mental Health First Responder Models:</w:t>
      </w:r>
      <w:r>
        <w:br/>
      </w:r>
      <w:r>
        <w:t xml:space="preserve">Increasing the number of civilian health professionals deployed alongside police officers for calls involving mental health, reducing the burden on individual officers and improving outcomes for citizens.</w:t>
      </w:r>
    </w:p>
    <w:p>
      <w:pPr>
        <w:numPr>
          <w:ilvl w:val="0"/>
          <w:numId w:val="1003"/>
        </w:numPr>
        <w:pStyle w:val="Compact"/>
      </w:pPr>
      <w:r>
        <w:rPr>
          <w:bCs/>
          <w:b/>
        </w:rPr>
        <w:t xml:space="preserve">Sustainable Funding Models:</w:t>
      </w:r>
      <w:r>
        <w:br/>
      </w:r>
      <w:r>
        <w:t xml:space="preserve">Advocating for federal and provincial support to address root causes such as poverty and housing shortages, which are upstream drivers of crime.</w:t>
      </w:r>
    </w:p>
    <w:p>
      <w:pPr>
        <w:numPr>
          <w:ilvl w:val="0"/>
          <w:numId w:val="1003"/>
        </w:numPr>
        <w:pStyle w:val="Compact"/>
      </w:pPr>
      <w:r>
        <w:rPr>
          <w:bCs/>
          <w:b/>
        </w:rPr>
        <w:t xml:space="preserve">Continuous Training:</w:t>
      </w:r>
      <w:r>
        <w:br/>
      </w:r>
      <w:r>
        <w:t xml:space="preserve">Ongoing education regarding implicit bias, trauma-informed policing, and conflict resolution is essential for maintaining public legitimacy.</w:t>
      </w:r>
    </w:p>
    <w:bookmarkEnd w:id="29"/>
    <w:bookmarkStart w:id="30" w:name="conclusion"/>
    <w:p>
      <w:pPr>
        <w:pStyle w:val="Heading2"/>
      </w:pPr>
      <w:r>
        <w:t xml:space="preserve">Conclusion</w:t>
      </w:r>
    </w:p>
    <w:p>
      <w:pPr>
        <w:pStyle w:val="FirstParagraph"/>
      </w:pPr>
      <w:r>
        <w:t xml:space="preserve">This poster presentation demonstrates that the role of a police officer in Vancouver is far more complex than simple law enforcement. It is a dynamic profession requiring empathy, technical skill, and strategic thinking. As Canada's gateway to Asia and its third-largest city, Vancouver provides a unique laboratory for policing innovation.</w:t>
      </w:r>
    </w:p>
    <w:p>
      <w:pPr>
        <w:pStyle w:val="BodyText"/>
      </w:pPr>
      <w:r>
        <w:t xml:space="preserve">For the safety and well-being of all residents, it is imperative that police officers are supported with adequate resources, training, and community backing. By continuing to adapt to the evolving needs of Canadian society, law enforcement in Vancouver can serve as a model for modern urban policing worldwide.</w:t>
      </w:r>
    </w:p>
    <w:bookmarkEnd w:id="30"/>
    <w:bookmarkStart w:id="31" w:name="references"/>
    <w:p>
      <w:pPr>
        <w:pStyle w:val="Heading2"/>
      </w:pPr>
      <w:r>
        <w:t xml:space="preserve">References</w:t>
      </w:r>
    </w:p>
    <w:p>
      <w:pPr>
        <w:numPr>
          <w:ilvl w:val="0"/>
          <w:numId w:val="1004"/>
        </w:numPr>
        <w:pStyle w:val="Compact"/>
      </w:pPr>
      <w:r>
        <w:t xml:space="preserve">Vancouver Police Department (VPD). (2023). *Annual Report on Community Safety and Policing Strategies.*</w:t>
      </w:r>
    </w:p>
    <w:p>
      <w:pPr>
        <w:numPr>
          <w:ilvl w:val="0"/>
          <w:numId w:val="1004"/>
        </w:numPr>
        <w:pStyle w:val="Compact"/>
      </w:pPr>
      <w:r>
        <w:t xml:space="preserve">British Columbia Coroners Service. (2024). *Overdose Statistics and Public Health Analysis.*</w:t>
      </w:r>
    </w:p>
    <w:p>
      <w:pPr>
        <w:numPr>
          <w:ilvl w:val="0"/>
          <w:numId w:val="1004"/>
        </w:numPr>
        <w:pStyle w:val="Compact"/>
      </w:pPr>
      <w:r>
        <w:t xml:space="preserve">Sherman, L. W., &amp; Weisburd, D. (1995). Generalized Deterrence Theory of Policing: Hot Spots of Crime and the Benefits of Policing by Geography.</w:t>
      </w:r>
    </w:p>
    <w:p>
      <w:pPr>
        <w:numPr>
          <w:ilvl w:val="0"/>
          <w:numId w:val="1004"/>
        </w:numPr>
        <w:pStyle w:val="Compact"/>
      </w:pPr>
      <w:r>
        <w:t xml:space="preserve">Royal Canadian Mounted Police (RCMP). (2023). *National Strategy for Community Oriented Policing.*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Policing in Vancouver: A Poster Presentation on Community Safety and Modern Challenges</dc:title>
  <dc:creator/>
  <dc:language>en</dc:language>
  <cp:keywords/>
  <dcterms:created xsi:type="dcterms:W3CDTF">2026-07-29T16:17:29Z</dcterms:created>
  <dcterms:modified xsi:type="dcterms:W3CDTF">2026-07-29T16:17:29Z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