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Policing</w:t>
      </w:r>
      <w:r>
        <w:t xml:space="preserve"> </w:t>
      </w:r>
      <w:r>
        <w:t xml:space="preserve">in</w:t>
      </w:r>
      <w:r>
        <w:t xml:space="preserve"> </w:t>
      </w:r>
      <w:r>
        <w:t xml:space="preserve">Contemporary</w:t>
      </w:r>
      <w:r>
        <w:t xml:space="preserve"> </w:t>
      </w:r>
      <w:r>
        <w:t xml:space="preserve">Auckland</w:t>
      </w:r>
    </w:p>
    <w:bookmarkStart w:id="21" w:name="X08272d92998e41edc851e58e6664d6d9d591e30"/>
    <w:p>
      <w:pPr>
        <w:pStyle w:val="Heading1"/>
      </w:pPr>
      <w:r>
        <w:t xml:space="preserve">Redefining Public Safety in New Zealand Auckland</w:t>
      </w:r>
    </w:p>
    <w:bookmarkStart w:id="20" w:name="Xa27f6343b45d805e66eb1f5a20f7915051b8254"/>
    <w:p>
      <w:pPr>
        <w:pStyle w:val="Heading2"/>
      </w:pPr>
      <w:r>
        <w:t xml:space="preserve">A Critical Analysis of Modern Policing Strategies, Community Engagement, and Structural Reform</w:t>
      </w:r>
    </w:p>
    <w:p>
      <w:pPr>
        <w:pStyle w:val="FirstParagraph"/>
      </w:pPr>
      <w:r>
        <w:t xml:space="preserve">Presented by: Dr. Alex Tui</w:t>
      </w:r>
      <w:r>
        <w:br/>
      </w:r>
      <w:r>
        <w:t xml:space="preserve">Department of Criminology and Justice Studies</w:t>
      </w:r>
      <w:r>
        <w:br/>
      </w:r>
      <w:r>
        <w:t xml:space="preserve">University of Auckland &amp; New Zealand Police Academic Collaboration Unit</w:t>
      </w:r>
      <w:r>
        <w:br/>
      </w:r>
      <w:r>
        <w:rPr>
          <w:bCs/>
          <w:b/>
        </w:rPr>
        <w:t xml:space="preserve">Date:</w:t>
      </w:r>
      <w:r>
        <w:t xml:space="preserve"> </w:t>
      </w:r>
      <w:r>
        <w:t xml:space="preserve">October 15, 2023 |</w:t>
      </w:r>
      <w:r>
        <w:t xml:space="preserve"> </w:t>
      </w:r>
      <w:r>
        <w:rPr>
          <w:bCs/>
          <w:b/>
        </w:rPr>
        <w:t xml:space="preserve">Status:</w:t>
      </w:r>
      <w:r>
        <w:t xml:space="preserve"> </w:t>
      </w:r>
      <w:r>
        <w:t xml:space="preserve">Peer-Reviewed Poster Presentation</w:t>
      </w:r>
    </w:p>
    <w:bookmarkEnd w:id="20"/>
    <w:bookmarkEnd w:id="21"/>
    <w:bookmarkStart w:id="22" w:name="abstract"/>
    <w:p>
      <w:pPr>
        <w:pStyle w:val="Heading3"/>
      </w:pPr>
      <w:r>
        <w:rPr>
          <w:bCs/>
          <w:b/>
        </w:rPr>
        <w:t xml:space="preserve">Abstract</w:t>
      </w:r>
    </w:p>
    <w:p>
      <w:pPr>
        <w:pStyle w:val="FirstParagraph"/>
      </w:pPr>
      <w:r>
        <w:t xml:space="preserve">This presentation examines the evolving role of the Police Officer within the unique socio-cultural and geographical context of New Zealand Auckland. As New Zealand’s largest metropolitan hub, Auckland presents distinct challenges including rapid urbanization, diverse demographic shifts, and complex transit issues. This study evaluates current operational frameworks adopted by Police Officers in Auckland, focusing on the transition from traditional reactive policing to proactive community-oriented strategies. By analyzing data from the past five years regarding response times, community trust metrics (via the New Zealand Crime and Security Survey), and inter-agency cooperation with Māori and Pacific communities, this research highlights critical gaps between policy implementation and ground-level reality. The findings suggest that while structural reforms have improved transparency, there remains a pressing need for enhanced cultural competency training for Police Officers serving in Auckland’s multicultural suburbs. Furthermore, the paper proposes a framework for integrating mental health specialists into frontline police units to address the increasing demand on law enforcement resources.</w:t>
      </w:r>
    </w:p>
    <w:bookmarkEnd w:id="22"/>
    <w:bookmarkStart w:id="24" w:name="introduction-context"/>
    <w:p>
      <w:pPr>
        <w:pStyle w:val="Heading2"/>
      </w:pPr>
      <w:r>
        <w:rPr>
          <w:bCs/>
          <w:b/>
        </w:rPr>
        <w:t xml:space="preserve">1. Introduction &amp; Context</w:t>
      </w:r>
    </w:p>
    <w:p>
      <w:pPr>
        <w:pStyle w:val="FirstParagraph"/>
      </w:pPr>
      <w:r>
        <w:t xml:space="preserve">New Zealand Auckland operates as the economic and population engine of New Zealand, hosting approximately 16% of the nation's total population. The dynamic nature of this environment requires a Police Officer to be adaptable, culturally aware, and technically proficient. Unlike rural districts in New Zealand where police presence is sparse but relationships are often deeply entrenched over generations, Auckland demands a scalable approach to public safety.</w:t>
      </w:r>
    </w:p>
    <w:bookmarkStart w:id="23" w:name="the-urban-challenge"/>
    <w:p>
      <w:pPr>
        <w:pStyle w:val="Heading3"/>
      </w:pPr>
      <w:r>
        <w:t xml:space="preserve">1.1 The Urban Challenge</w:t>
      </w:r>
    </w:p>
    <w:p>
      <w:pPr>
        <w:pStyle w:val="FirstParagraph"/>
      </w:pPr>
      <w:r>
        <w:t xml:space="preserve">Auckland’s geographical spread, encompassing coastal regions, dense urban centers like the CBD and South Auckland, and semi-rural fringes in the north and west, creates logistical nightmares for emergency response. Police Officers must navigate traffic congestion while maintaining high visibility in areas prone to youth disorder or organized criminal activity.</w:t>
      </w:r>
    </w:p>
    <w:bookmarkEnd w:id="23"/>
    <w:bookmarkEnd w:id="24"/>
    <w:bookmarkStart w:id="25" w:name="problem-statement"/>
    <w:p>
      <w:pPr>
        <w:pStyle w:val="Heading2"/>
      </w:pPr>
      <w:r>
        <w:rPr>
          <w:bCs/>
          <w:b/>
        </w:rPr>
        <w:t xml:space="preserve">2. Problem Statement</w:t>
      </w:r>
    </w:p>
    <w:p>
      <w:pPr>
        <w:pStyle w:val="FirstParagraph"/>
      </w:pPr>
      <w:r>
        <w:t xml:space="preserve">The primary problem addressed in this presentation is the disparity in community trust levels across different ethnic groups within New Zealand Auckland. Despite legislative efforts under the New Zealand Bill of Rights Act, minority communities often perceive policing as disproportionate or biased. This perception erodes cooperation with Police Officers, which is essential for effective intelligence gathering and crime prevention.</w:t>
      </w:r>
    </w:p>
    <w:p>
      <w:pPr>
        <w:pStyle w:val="BodyText"/>
      </w:pPr>
      <w:r>
        <w:rPr>
          <w:bCs/>
          <w:b/>
        </w:rPr>
        <w:t xml:space="preserve">Key Statistic:</w:t>
      </w:r>
      <w:r>
        <w:t xml:space="preserve"> </w:t>
      </w:r>
      <w:r>
        <w:t xml:space="preserve">Recent data indicates that while overall crime in Auckland has stabilized since 2018, specific property crimes in high-density suburbs remain a concern. However, the most significant metric for success is not just arrest rates, but community confidence in the Police Officer's ability to act fairly and impartially.</w:t>
      </w:r>
    </w:p>
    <w:bookmarkEnd w:id="25"/>
    <w:bookmarkStart w:id="26" w:name="methodology"/>
    <w:p>
      <w:pPr>
        <w:pStyle w:val="Heading2"/>
      </w:pPr>
      <w:r>
        <w:rPr>
          <w:bCs/>
          <w:b/>
        </w:rPr>
        <w:t xml:space="preserve">3. Methodology</w:t>
      </w:r>
    </w:p>
    <w:p>
      <w:pPr>
        <w:pStyle w:val="FirstParagraph"/>
      </w:pPr>
      <w:r>
        <w:t xml:space="preserve">This research utilizes a mixed-methods approach, combining quantitative analysis of New Zealand Police operational data with qualitative interviews conducted in Auckland neighborhoods. The study specifically targets:</w:t>
      </w:r>
    </w:p>
    <w:p>
      <w:pPr>
        <w:numPr>
          <w:ilvl w:val="0"/>
          <w:numId w:val="1001"/>
        </w:numPr>
        <w:pStyle w:val="Compact"/>
      </w:pPr>
      <w:r>
        <w:rPr>
          <w:bCs/>
          <w:b/>
        </w:rPr>
        <w:t xml:space="preserve">Data Analysis:</w:t>
      </w:r>
      <w:r>
        <w:t xml:space="preserve"> </w:t>
      </w:r>
      <w:r>
        <w:t xml:space="preserve">Review of quarterly performance reports from Te Ara Tika (Police internal performance framework) focusing on Auckland Region metrics.</w:t>
      </w:r>
    </w:p>
    <w:p>
      <w:pPr>
        <w:numPr>
          <w:ilvl w:val="0"/>
          <w:numId w:val="1001"/>
        </w:numPr>
        <w:pStyle w:val="Compact"/>
      </w:pPr>
      <w:r>
        <w:rPr>
          <w:bCs/>
          <w:b/>
        </w:rPr>
        <w:t xml:space="preserve">Surveys:</w:t>
      </w:r>
      <w:r>
        <w:t xml:space="preserve"> </w:t>
      </w:r>
      <w:r>
        <w:t xml:space="preserve">Administration of 500 surveys to residents in Henderson, Manukau, and Ponsonby to gauge perceptions of local Police Officers.</w:t>
      </w:r>
    </w:p>
    <w:p>
      <w:pPr>
        <w:numPr>
          <w:ilvl w:val="0"/>
          <w:numId w:val="1001"/>
        </w:numPr>
        <w:pStyle w:val="Compact"/>
      </w:pPr>
      <w:r>
        <w:rPr>
          <w:bCs/>
          <w:b/>
        </w:rPr>
        <w:t xml:space="preserve">Focus Groups:</w:t>
      </w:r>
      <w:r>
        <w:t xml:space="preserve"> </w:t>
      </w:r>
      <w:r>
        <w:t xml:space="preserve">Semi-structured discussions with serving Police Officers regarding the stressors and support mechanisms available within Auckland stations.</w:t>
      </w:r>
    </w:p>
    <w:bookmarkEnd w:id="26"/>
    <w:bookmarkStart w:id="28" w:name="X1211a48b428c28ec50b80b88a8b3e2bb236af26"/>
    <w:p>
      <w:pPr>
        <w:pStyle w:val="Heading2"/>
      </w:pPr>
      <w:r>
        <w:rPr>
          <w:bCs/>
          <w:b/>
        </w:rPr>
        <w:t xml:space="preserve">4. Findings: The Changing Role of the Police Officer</w:t>
      </w:r>
    </w:p>
    <w:p>
      <w:pPr>
        <w:pStyle w:val="FirstParagraph"/>
      </w:pPr>
      <w:r>
        <w:t xml:space="preserve">The analysis reveals that the traditional definition of a Police Officer in New Zealand is insufficient for modern Auckland. Respondents indicated that 70% of police interactions now involve social welfare issues—such as mental health crises, homelessness, or family disputes—rather than traditional criminal offenses.</w:t>
      </w:r>
    </w:p>
    <w:bookmarkStart w:id="27" w:name="cultural-competency"/>
    <w:p>
      <w:pPr>
        <w:pStyle w:val="Heading3"/>
      </w:pPr>
      <w:r>
        <w:t xml:space="preserve">4.1 Cultural Competency</w:t>
      </w:r>
    </w:p>
    <w:p>
      <w:pPr>
        <w:pStyle w:val="FirstParagraph"/>
      </w:pPr>
      <w:r>
        <w:t xml:space="preserve">Auckland is a global city with significant Māori and Pacific Island populations. Findings show that Police Officers who receive specialized Te Ao Māori (the Māori world) training report higher success rates in de-escalation and community cooperation. However, access to this training varies significantly between stations in New Zealand Auckland.</w:t>
      </w:r>
    </w:p>
    <w:bookmarkEnd w:id="27"/>
    <w:bookmarkEnd w:id="28"/>
    <w:bookmarkStart w:id="29" w:name="strategic-recommendations"/>
    <w:p>
      <w:pPr>
        <w:pStyle w:val="Heading2"/>
      </w:pPr>
      <w:r>
        <w:rPr>
          <w:bCs/>
          <w:b/>
        </w:rPr>
        <w:t xml:space="preserve">5. Strategic Recommendations</w:t>
      </w:r>
    </w:p>
    <w:p>
      <w:pPr>
        <w:pStyle w:val="FirstParagraph"/>
      </w:pPr>
      <w:r>
        <w:t xml:space="preserve">To address the identified gaps, this poster presentation proposes three strategic pillars for the evolution of policing in New Zealand Auckland:</w:t>
      </w:r>
    </w:p>
    <w:p>
      <w:pPr>
        <w:numPr>
          <w:ilvl w:val="0"/>
          <w:numId w:val="1002"/>
        </w:numPr>
        <w:pStyle w:val="Compact"/>
      </w:pPr>
      <w:r>
        <w:rPr>
          <w:bCs/>
          <w:b/>
        </w:rPr>
        <w:t xml:space="preserve">1. Integrated Response Teams:</w:t>
      </w:r>
      <w:r>
        <w:t xml:space="preserve"> </w:t>
      </w:r>
      <w:r>
        <w:t xml:space="preserve">Establish multidisciplinary units in Auckland that pair Police Officers with mental health nurses and social workers. This reduces the burden on frontline officers to act as sole clinicians for vulnerable populations.</w:t>
      </w:r>
    </w:p>
    <w:p>
      <w:pPr>
        <w:numPr>
          <w:ilvl w:val="0"/>
          <w:numId w:val="1002"/>
        </w:numPr>
        <w:pStyle w:val="Compact"/>
      </w:pPr>
      <w:r>
        <w:rPr>
          <w:bCs/>
          <w:b/>
        </w:rPr>
        <w:t xml:space="preserve">2. Enhanced Cultural Curriculum:</w:t>
      </w:r>
      <w:r>
        <w:t xml:space="preserve"> </w:t>
      </w:r>
      <w:r>
        <w:t xml:space="preserve">Mandate advanced cultural competency modules for all Police Officers stationed in Auckland, specifically tailored to the diverse demographic makeup of specific localities (e.g., Pasifika communities in South Auckland).</w:t>
      </w:r>
    </w:p>
    <w:p>
      <w:pPr>
        <w:numPr>
          <w:ilvl w:val="0"/>
          <w:numId w:val="1002"/>
        </w:numPr>
        <w:pStyle w:val="Compact"/>
      </w:pPr>
      <w:r>
        <w:rPr>
          <w:bCs/>
          <w:b/>
        </w:rPr>
        <w:t xml:space="preserve">3. Data-Driven Deployment:</w:t>
      </w:r>
      <w:r>
        <w:t xml:space="preserve"> </w:t>
      </w:r>
      <w:r>
        <w:t xml:space="preserve">Utilize predictive analytics to deploy Police Officers more effectively during peak hours in high-risk zones, ensuring visible deterrence without overwhelming local communities with unnecessary presence.</w:t>
      </w:r>
    </w:p>
    <w:bookmarkEnd w:id="29"/>
    <w:bookmarkStart w:id="30" w:name="conclusion"/>
    <w:p>
      <w:pPr>
        <w:pStyle w:val="Heading2"/>
      </w:pPr>
      <w:r>
        <w:rPr>
          <w:bCs/>
          <w:b/>
        </w:rPr>
        <w:t xml:space="preserve">6. Conclusion</w:t>
      </w:r>
    </w:p>
    <w:p>
      <w:pPr>
        <w:pStyle w:val="FirstParagraph"/>
      </w:pPr>
      <w:r>
        <w:t xml:space="preserve">The role of the Police Officer in New Zealand Auckland is undergoing a profound transformation. It is no longer sufficient to rely solely on statutory powers and enforcement capabilities. The future of policing in this region depends on building genuine trust, enhancing cultural fluency, and integrating specialized support systems for complex social issues.</w:t>
      </w:r>
    </w:p>
    <w:p>
      <w:pPr>
        <w:pStyle w:val="BodyText"/>
      </w:pPr>
      <w:r>
        <w:t xml:space="preserve">This research underscores that a Police Officer in Auckland must be viewed as a community guardian first and an enforcer second. By implementing the recommendations outlined above, New Zealand can set a global benchmark for how modern metropolitan cities manage public safety amidst diversity and complexity. The path forward requires continuous dialogue between the police force, local government (Auckland Council), and the communities they serve.</w:t>
      </w:r>
    </w:p>
    <w:bookmarkEnd w:id="30"/>
    <w:p>
      <w:pPr>
        <w:pStyle w:val="BodyText"/>
      </w:pPr>
      <w:r>
        <w:rPr>
          <w:bCs/>
          <w:b/>
        </w:rPr>
        <w:t xml:space="preserve">Contact:</w:t>
      </w:r>
      <w:r>
        <w:t xml:space="preserve"> </w:t>
      </w:r>
      <w:r>
        <w:t xml:space="preserve">alex.tui@university.ac.nz |</w:t>
      </w:r>
      <w:r>
        <w:t xml:space="preserve"> </w:t>
      </w:r>
      <w:r>
        <w:rPr>
          <w:bCs/>
          <w:b/>
        </w:rPr>
        <w:t xml:space="preserve">Acknowledgements:</w:t>
      </w:r>
      <w:r>
        <w:t xml:space="preserve"> </w:t>
      </w:r>
      <w:r>
        <w:t xml:space="preserve">We thank the New Zealand Police community engagement team for their data support.</w:t>
      </w:r>
    </w:p>
    <w:p>
      <w:pPr>
        <w:pStyle w:val="BodyText"/>
      </w:pPr>
      <w:r>
        <w:t xml:space="preserve">© 2023 Academic Presentation on Policing in New Zealand Auckland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Policing in Contemporary Auckland</dc:title>
  <dc:creator/>
  <dc:language>en</dc:language>
  <cp:keywords/>
  <dcterms:created xsi:type="dcterms:W3CDTF">2026-07-30T21:46:20Z</dcterms:created>
  <dcterms:modified xsi:type="dcterms:W3CDTF">2026-07-30T21:46:20Z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