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Wellington</w:t>
      </w:r>
    </w:p>
    <w:bookmarkStart w:id="20" w:name="policing-in-new-zealand-wellington"/>
    <w:p>
      <w:pPr>
        <w:pStyle w:val="Heading1"/>
      </w:pPr>
      <w:r>
        <w:t xml:space="preserve">Policing in New Zealand Wellington</w:t>
      </w:r>
    </w:p>
    <w:p>
      <w:pPr>
        <w:pStyle w:val="FirstParagraph"/>
      </w:pPr>
      <w:r>
        <w:br/>
      </w:r>
    </w:p>
    <w:p>
      <w:pPr>
        <w:pStyle w:val="BodyText"/>
      </w:pPr>
      <w:r>
        <w:t xml:space="preserve">Author Department of Social and Criminal Justice, Victoria University of Wellington</w:t>
      </w:r>
    </w:p>
    <w:bookmarkEnd w:id="20"/>
    <w:p>
      <w:pPr>
        <w:pStyle w:val="BodyText"/>
      </w:pPr>
      <w:r>
        <w:t xml:space="preserve">As a central figure in the maintenance of public order, a Police Officer is not merely an enforcer of statutes but a crucial pillar within the dynamic social fabric of New Zealand Wellington. This presentation explores the multifaceted role, challenges, and evolving responsibilities borne by personnel operating within this distinct urban environment. The capital city presents unique policing parameters due to its high density political infrastructure significant tourism traffic and diverse community demographics which require law enforcement strategies that are both adaptive culturally sensitive and community oriented understanding these dimensions is essential for comprehending contemporary criminal justice practices in Aotearoa New Zealand.</w:t>
      </w:r>
    </w:p>
    <w:bookmarkStart w:id="21" w:name="X59ac83ae9d8cee1d46e4e0ee25828bbcef937d4"/>
    <w:p>
      <w:pPr>
        <w:pStyle w:val="Heading2"/>
      </w:pPr>
      <w:r>
        <w:t xml:space="preserve">Contextual Background: The Wellington Environment</w:t>
      </w:r>
    </w:p>
    <w:p>
      <w:pPr>
        <w:pStyle w:val="FirstParagraph"/>
      </w:pPr>
      <w:r>
        <w:br/>
      </w:r>
      <w:r>
        <w:t xml:space="preserve">The geographical and demographic context of Wellington significantly influences the operational mode of a Police Officer. Unlike rural districts where policing might focus heavily on agricultural crime or traffic management across vast distances, the Wellington region is characterized by compact urban living mixed with suburban sprawl. This density necessitates a high visibility presence in key nodes such as Lambton Quay, the waterfront and Te Papa Museum precincts. Furthermore, as the political heart of New Zealand Wellington hosts Parliament House and numerous government agencies making it a frequent site for public demonstrations protests and civic engagement which require specialized crowd management skills from every Police Officer stationed in the region. The unique cultural landscape also demands that each Police Officer possess a robust understanding of Te Tiriti o Waitangi principles ensuring equitable service delivery to Māori communities while respecting indigenous protocols and practices within the jurisdictional framework of New Zealand Wellington.</w:t>
      </w:r>
    </w:p>
    <w:bookmarkEnd w:id="21"/>
    <w:bookmarkStart w:id="22" w:name="X912367fbec68981d0c5a4a14c6df55aecf95bed"/>
    <w:p>
      <w:pPr>
        <w:pStyle w:val="Heading2"/>
      </w:pPr>
      <w:r>
        <w:t xml:space="preserve">Core Responsibilities and Operational Duties</w:t>
      </w:r>
    </w:p>
    <w:p>
      <w:pPr>
        <w:pStyle w:val="FirstParagraph"/>
      </w:pPr>
      <w:r>
        <w:br/>
      </w:r>
      <w:r>
        <w:t xml:space="preserve">The daily duties of a Police Officer in this region extend far beyond traditional crime fighting. Routine patrols serve as a deterrent to opportunistic theft and anti-social behavior particularly in nightlife districts where alcohol-related incidents are prevalent. However modern policing emphasizes proactive community engagement over reactive enforcement Each officer is tasked with building trust through regular interactions with local business owners school boards and neighborhood associations This partnership model ensures that safety initiatives are co-designed with the community rather than imposed unilaterally Additionally response to domestic violence and vulnerable person incidents requires a trauma informed approach recognizing the underlying complexities of such cases. In Wellington this often involves close collaboration health services social workers and emergency department personnel creating a holistic support network for victims while ensuring public safety remains intact across New Zealand Wellington communities</w:t>
      </w:r>
    </w:p>
    <w:bookmarkEnd w:id="22"/>
    <w:bookmarkStart w:id="23" w:name="contemporary-challenges-in-policing"/>
    <w:p>
      <w:pPr>
        <w:pStyle w:val="Heading2"/>
      </w:pPr>
      <w:r>
        <w:t xml:space="preserve">Contemporary Challenges in Policing</w:t>
      </w:r>
    </w:p>
    <w:p>
      <w:pPr>
        <w:pStyle w:val="FirstParagraph"/>
      </w:pPr>
      <w:r>
        <w:br/>
      </w:r>
      <w:r>
        <w:t xml:space="preserve">Despite robust frameworks Police Officers in Wellington face escalating challenges including resource constraints rising cybercrime rates and the complexities of mental health crises interacting with law enforcement. The surge in digital offenses such as online fraud identity theft and cyber harassment demands continuous upskilling for every officer ensuring they remain adept at navigating virtual crime scenes which often transcend geographic borders within New Zealand Wellington Furthermore public expectations are higher than ever citizens demand transparency accountability and rapid response times while simultaneously calling for de-escalation techniques over heavy-handed tactics balancing these competing interests requires exceptional judgment emotional intelligence and ethical grounding from personnel on the front lines.</w:t>
      </w:r>
    </w:p>
    <w:bookmarkEnd w:id="23"/>
    <w:bookmarkStart w:id="24" w:name="conclusion-and-future-directions"/>
    <w:p>
      <w:pPr>
        <w:pStyle w:val="Heading2"/>
      </w:pPr>
      <w:r>
        <w:t xml:space="preserve">Conclusion and Future Directions</w:t>
      </w:r>
    </w:p>
    <w:p>
      <w:pPr>
        <w:pStyle w:val="FirstParagraph"/>
      </w:pPr>
      <w:r>
        <w:br/>
      </w:r>
      <w:r>
        <w:t xml:space="preserve">In conclusion the role of a Police Officer in New Zealand Wellington is complex dynamic and deeply intertwined with community well-being it reflects broader national trends toward restorative justice community partnership and cultural competency while addressing specific local needs arising from urban density political significance diversity. Future training programs must continue to evolve incorporating advanced technology data analytics alongside soft skills development to prepare officers for emerging threats without compromising the human-centric values that underpin effective policing in Aotearoa success depends on sustained investment ongoing collaboration with stakeholders and unwavering commitment to serving all communities fairly equitably respectfully ensuring that Wellington remains safe vibrant inclusive place for everyone living working or visiting it</w:t>
      </w:r>
    </w:p>
    <w:bookmarkEnd w:id="24"/>
    <w:p>
      <w:pPr>
        <w:pStyle w:val="BodyText"/>
      </w:pPr>
      <w:r>
        <w:t xml:space="preserve">© 2023 Academic Research Department | Victoria University of Wellington</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Policing in Wellington</dc:title>
  <dc:creator/>
  <dc:language>en</dc:language>
  <cp:keywords/>
  <dcterms:created xsi:type="dcterms:W3CDTF">2026-07-30T10:10:04Z</dcterms:created>
  <dcterms:modified xsi:type="dcterms:W3CDTF">2026-07-30T10:10:04Z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