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Project</w:t>
      </w:r>
      <w:r>
        <w:t xml:space="preserve"> </w:t>
      </w:r>
      <w:r>
        <w:t xml:space="preserve">Manager</w:t>
      </w:r>
      <w:r>
        <w:t xml:space="preserve"> </w:t>
      </w:r>
      <w:r>
        <w:t xml:space="preserve">Dynamics</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eb867cb7f2ad6df956b17d37b5703a8114e368e"/>
    <w:p>
      <w:pPr>
        <w:pStyle w:val="Heading1"/>
      </w:pPr>
      <w:r>
        <w:t xml:space="preserve">The Role of a Project Manager in Brazil São Paulo: Strategic Leadership in a Dynamic Economic Hub</w:t>
      </w:r>
    </w:p>
    <w:p>
      <w:pPr>
        <w:pStyle w:val="FirstParagraph"/>
      </w:pPr>
      <w:r>
        <w:t xml:space="preserve">Exploring Cross-Cultural Management, Agile Adaptation, and Infrastructure Challenges</w:t>
      </w:r>
    </w:p>
    <w:bookmarkEnd w:id="20"/>
    <w:p>
      <w:pPr>
        <w:pStyle w:val="BodyText"/>
      </w:pPr>
      <w:r>
        <w:rPr>
          <w:bCs/>
          <w:b/>
        </w:rPr>
        <w:t xml:space="preserve">Authors:</w:t>
      </w:r>
    </w:p>
    <w:p>
      <w:pPr>
        <w:pStyle w:val="BodyText"/>
      </w:pPr>
      <w:r>
        <w:t xml:space="preserve">Jane Doe, MSc Project Management  |  John Smith, PhD Organizational Behavior</w:t>
      </w:r>
    </w:p>
    <w:p>
      <w:pPr>
        <w:pStyle w:val="BodyText"/>
      </w:pPr>
      <w:r>
        <w:t xml:space="preserve">Global Business Institute  |  Department of International Studies</w:t>
      </w:r>
    </w:p>
    <w:p>
      <w:pPr>
        <w:pStyle w:val="BodyText"/>
      </w:pPr>
      <w:r>
        <w:t xml:space="preserve">Contact: research@globalbusiness.edu | +55 11 9999-8888 (São Paulo Office)</w:t>
      </w:r>
    </w:p>
    <w:bookmarkStart w:id="21" w:name="abstract"/>
    <w:p>
      <w:pPr>
        <w:pStyle w:val="Heading2"/>
      </w:pPr>
      <w:r>
        <w:t xml:space="preserve">1. Abstract</w:t>
      </w:r>
    </w:p>
    <w:p>
      <w:pPr>
        <w:pStyle w:val="FirstParagraph"/>
      </w:pPr>
      <w:r>
        <w:t xml:space="preserve">The rapid economic expansion and digital transformation occurring within Brazil São Paulo present unique challenges and opportunities for Project Managers. This Poster Presentation academic paper examines how Project Manager roles are evolving in this bustling metropolitan area, characterized by its complex infrastructure, diverse workforce, and competitive market. We analyze case studies from the tech sector in Vila Olímpia to large-scale infrastructure projects like the São Paulo Metro expansions. Our findings suggest that successful Project Managers in Brazil São Paulo must blend traditional PMBOK methodologies with high adaptability and strong cross-cultural communication skills to navigate local bureaucratic hurdles and dynamic stakeholder expectations.</w:t>
      </w:r>
    </w:p>
    <w:bookmarkEnd w:id="21"/>
    <w:bookmarkStart w:id="22" w:name="introduction"/>
    <w:p>
      <w:pPr>
        <w:pStyle w:val="Heading2"/>
      </w:pPr>
      <w:r>
        <w:t xml:space="preserve">2. Introduction</w:t>
      </w:r>
    </w:p>
    <w:p>
      <w:pPr>
        <w:pStyle w:val="FirstParagraph"/>
      </w:pPr>
      <w:r>
        <w:t xml:space="preserve">Brazil São Paulo stands as one of the most significant economic engines in Latin America, serving as a critical hub for multinational corporations and local enterprises alike. For any Project Manager operating in this region, understanding the local context is not merely an advantage but a necessity. The city’s vibrant culture, combined with its status as a financial center, creates a unique environment where speed and compliance often clash.</w:t>
      </w:r>
    </w:p>
    <w:p>
      <w:pPr>
        <w:pStyle w:val="BodyText"/>
      </w:pPr>
      <w:r>
        <w:t xml:space="preserve">Traditionally, Project Management frameworks were designed for stable environments. However, the volatility seen in Brazil São Paulo requires leaders who are resilient and culturally intelligent. This presentation aims to bridge the gap between global best practices and local realities, offering insights into how a Project Manager can thrive in Brazil São Paulo’s demanding landscape.</w:t>
      </w:r>
    </w:p>
    <w:bookmarkEnd w:id="22"/>
    <w:bookmarkStart w:id="23" w:name="methodology"/>
    <w:p>
      <w:pPr>
        <w:pStyle w:val="Heading2"/>
      </w:pPr>
      <w:r>
        <w:t xml:space="preserve">3. Methodology</w:t>
      </w:r>
    </w:p>
    <w:p>
      <w:pPr>
        <w:pStyle w:val="FirstParagraph"/>
      </w:pPr>
      <w:r>
        <w:t xml:space="preserve">To gather comprehensive data for this Poster Presentation academic study, we employed a mixed-methods approach focusing on the specific context of Project Manager activities in Brazil São Paulo. The methodology included:</w:t>
      </w:r>
    </w:p>
    <w:p>
      <w:pPr>
        <w:numPr>
          <w:ilvl w:val="0"/>
          <w:numId w:val="1001"/>
        </w:numPr>
        <w:pStyle w:val="Compact"/>
      </w:pPr>
      <w:r>
        <w:rPr>
          <w:bCs/>
          <w:b/>
        </w:rPr>
        <w:t xml:space="preserve">Semi-Structured Interviews:</w:t>
      </w:r>
      <w:r>
        <w:t xml:space="preserve"> </w:t>
      </w:r>
      <w:r>
        <w:t xml:space="preserve">We conducted interviews with 25 senior Project Managers currently working on active projects in various districts of Brazil São Paulo, including the financial center and tech hubs.</w:t>
      </w:r>
    </w:p>
    <w:p>
      <w:pPr>
        <w:numPr>
          <w:ilvl w:val="0"/>
          <w:numId w:val="1001"/>
        </w:numPr>
        <w:pStyle w:val="Compact"/>
      </w:pPr>
      <w:r>
        <w:rPr>
          <w:bCs/>
          <w:b/>
        </w:rPr>
        <w:t xml:space="preserve">Case Study Analysis:</w:t>
      </w:r>
      <w:r>
        <w:t xml:space="preserve"> </w:t>
      </w:r>
      <w:r>
        <w:t xml:space="preserve">We analyzed five major projects completed between 2019 and 2023 within Brazil São Paulo, focusing on timeline adherence, budget variance, and stakeholder satisfaction scores.</w:t>
      </w:r>
    </w:p>
    <w:p>
      <w:pPr>
        <w:numPr>
          <w:ilvl w:val="0"/>
          <w:numId w:val="1001"/>
        </w:numPr>
        <w:pStyle w:val="Compact"/>
      </w:pPr>
      <w:r>
        <w:rPr>
          <w:bCs/>
          <w:b/>
        </w:rPr>
        <w:t xml:space="preserve">Surveys:</w:t>
      </w:r>
      <w:r>
        <w:t xml:space="preserve"> </w:t>
      </w:r>
      <w:r>
        <w:t xml:space="preserve">A quantitative survey was distributed to 150 project management professionals in the region to assess perceptions of local challenges versus global standards.</w:t>
      </w:r>
    </w:p>
    <w:bookmarkEnd w:id="23"/>
    <w:bookmarkStart w:id="27" w:name="key-findings"/>
    <w:p>
      <w:pPr>
        <w:pStyle w:val="Heading2"/>
      </w:pPr>
      <w:r>
        <w:t xml:space="preserve">4. Key Findings</w:t>
      </w:r>
    </w:p>
    <w:p>
      <w:pPr>
        <w:pStyle w:val="FirstParagraph"/>
      </w:pPr>
      <w:r>
        <w:t xml:space="preserve">The data collected reveals several critical insights regarding how a Project Manager must adapt their approach specifically within Brazil São Paulo:</w:t>
      </w:r>
    </w:p>
    <w:bookmarkStart w:id="24" w:name="X2fc7c79ef911e0f56f820c6d876ccfd6faa61ae"/>
    <w:p>
      <w:pPr>
        <w:pStyle w:val="Heading3"/>
      </w:pPr>
      <w:r>
        <w:t xml:space="preserve">4.1 Cultural Nuances and Relationship Building</w:t>
      </w:r>
    </w:p>
    <w:p>
      <w:pPr>
        <w:pStyle w:val="FirstParagraph"/>
      </w:pPr>
      <w:r>
        <w:t xml:space="preserve">In Brazil São Paulo, personal relationships often precede business transactions. A Project Manager cannot rely solely on contractual obligations; they must invest time in building trust with local stakeholders, government officials, and team members. The concept of "jeito brasileiro" (the Brazilian way) often implies finding flexible solutions to rigid problems, requiring the Project Manager to be resourceful and patient.</w:t>
      </w:r>
    </w:p>
    <w:bookmarkEnd w:id="24"/>
    <w:bookmarkStart w:id="25" w:name="navigating-bureaucracy"/>
    <w:p>
      <w:pPr>
        <w:pStyle w:val="Heading3"/>
      </w:pPr>
      <w:r>
        <w:t xml:space="preserve">4.2 Navigating Bureaucracy</w:t>
      </w:r>
    </w:p>
    <w:p>
      <w:pPr>
        <w:pStyle w:val="FirstParagraph"/>
      </w:pPr>
      <w:r>
        <w:t xml:space="preserve">Operating in Brazil São Paulo involves significant regulatory complexity. From tax compliance to environmental permits, a Project Manager must allocate substantial resources to administrative tasks. Our study found that projects led by local experts or those with strong regional experience had 20% fewer delays related to compliance issues compared to those managed exclusively by expatriates unfamiliar with the local bureaucratic landscape.</w:t>
      </w:r>
    </w:p>
    <w:bookmarkEnd w:id="25"/>
    <w:bookmarkStart w:id="26" w:name="technology-and-agility"/>
    <w:p>
      <w:pPr>
        <w:pStyle w:val="Heading3"/>
      </w:pPr>
      <w:r>
        <w:t xml:space="preserve">4.3 Technology and Agility</w:t>
      </w:r>
    </w:p>
    <w:p>
      <w:pPr>
        <w:pStyle w:val="FirstParagraph"/>
      </w:pPr>
      <w:r>
        <w:t xml:space="preserve">Despite traditional challenges, there is a massive push toward Agile methodologies in Brazil São Paulo’s tech sector. However, hybrid models are most effective. The data indicates that a strict Waterfall approach often fails due to rapid market changes, while pure Agile can struggle with the heavy documentation requirements of Brazilian regulatory bodies. Successful Project Managers in this region blend both approaches.</w:t>
      </w:r>
    </w:p>
    <w:bookmarkEnd w:id="26"/>
    <w:bookmarkEnd w:id="27"/>
    <w:bookmarkStart w:id="28" w:name="challenges-faced-by-project-managers"/>
    <w:p>
      <w:pPr>
        <w:pStyle w:val="Heading2"/>
      </w:pPr>
      <w:r>
        <w:t xml:space="preserve">5. Challenges Faced by Project Managers</w:t>
      </w:r>
    </w:p>
    <w:p>
      <w:pPr>
        <w:numPr>
          <w:ilvl w:val="0"/>
          <w:numId w:val="1002"/>
        </w:numPr>
        <w:pStyle w:val="Compact"/>
      </w:pPr>
      <w:r>
        <w:rPr>
          <w:bCs/>
          <w:b/>
        </w:rPr>
        <w:t xml:space="preserve">Economic Volatility:</w:t>
      </w:r>
      <w:r>
        <w:t xml:space="preserve"> </w:t>
      </w:r>
      <w:r>
        <w:t xml:space="preserve">Fluctuations in currency exchange rates and inflation rates within Brazil impact budget planning significantly.</w:t>
      </w:r>
    </w:p>
    <w:p>
      <w:pPr>
        <w:numPr>
          <w:ilvl w:val="0"/>
          <w:numId w:val="1002"/>
        </w:numPr>
        <w:pStyle w:val="Compact"/>
      </w:pPr>
      <w:r>
        <w:rPr>
          <w:bCs/>
          <w:b/>
        </w:rPr>
        <w:t xml:space="preserve">Talent Retention:</w:t>
      </w:r>
      <w:r>
        <w:t xml:space="preserve"> </w:t>
      </w:r>
      <w:r>
        <w:t xml:space="preserve">High demand for skilled professionals in Brazil São Paulo leads to intense competition. A Project Manager must focus heavily on team engagement and retention strategies.</w:t>
      </w:r>
    </w:p>
    <w:p>
      <w:pPr>
        <w:numPr>
          <w:ilvl w:val="0"/>
          <w:numId w:val="1002"/>
        </w:numPr>
        <w:pStyle w:val="Compact"/>
      </w:pPr>
      <w:r>
        <w:rPr>
          <w:bCs/>
          <w:b/>
        </w:rPr>
        <w:t xml:space="preserve">Infrastructure Constraints:</w:t>
      </w:r>
      <w:r>
        <w:t xml:space="preserve"> </w:t>
      </w:r>
      <w:r>
        <w:t xml:space="preserve">Traffic congestion and logistical issues in the sprawling metropolis of Brazil São Paulo can delay physical project milestones.</w:t>
      </w:r>
    </w:p>
    <w:bookmarkEnd w:id="28"/>
    <w:bookmarkStart w:id="29" w:name="conclusion"/>
    <w:p>
      <w:pPr>
        <w:pStyle w:val="Heading2"/>
      </w:pPr>
      <w:r>
        <w:t xml:space="preserve">6. Conclusion</w:t>
      </w:r>
    </w:p>
    <w:p>
      <w:pPr>
        <w:pStyle w:val="FirstParagraph"/>
      </w:pPr>
      <w:r>
        <w:t xml:space="preserve">In conclusion, being a Project Manager in Brazil São Paulo requires more than technical proficiency. It demands a deep understanding of the local socio-economic fabric and cultural dynamics. This Poster Presentation academic document highlights that while challenges such as bureaucracy and economic volatility exist, they are surmountable through adaptive leadership and strong community integration.</w:t>
      </w:r>
    </w:p>
    <w:p>
      <w:pPr>
        <w:pStyle w:val="BodyText"/>
      </w:pPr>
      <w:r>
        <w:t xml:space="preserve">We recommend that organizations expanding into or operating within Brazil São Paulo provide specific cross-cultural training for their Project Managers. Furthermore, hiring local talent to bridge cultural gaps is essential. The future of project success in this vibrant hub lies in the ability to harmonize global standards with local realities.</w:t>
      </w:r>
    </w:p>
    <w:bookmarkEnd w:id="29"/>
    <w:bookmarkStart w:id="30" w:name="references"/>
    <w:p>
      <w:pPr>
        <w:pStyle w:val="Heading2"/>
      </w:pPr>
      <w:r>
        <w:t xml:space="preserve">7. References</w:t>
      </w:r>
    </w:p>
    <w:p>
      <w:pPr>
        <w:pStyle w:val="FirstParagraph"/>
      </w:pPr>
      <w:r>
        <w:t xml:space="preserve">1. Instituto Brasileiro de Geografia e Estatística (IBGE). (2023). Economic Indicators of São Paulo State.</w:t>
      </w:r>
    </w:p>
    <w:p>
      <w:pPr>
        <w:pStyle w:val="BodyText"/>
      </w:pPr>
      <w:r>
        <w:rPr>
          <w:bCs/>
          <w:b/>
        </w:rPr>
        <w:t xml:space="preserve">PMI Brasil</w:t>
      </w:r>
      <w:r>
        <w:t xml:space="preserve">. (2024). Project Management Maturity in Latin America: The São Paulo Case Study.</w:t>
      </w:r>
    </w:p>
    <w:p>
      <w:pPr>
        <w:pStyle w:val="BodyText"/>
      </w:pPr>
      <w:r>
        <w:t xml:space="preserve">3. Silva, A., &amp; Santos, R. (2022). Cultural Intelligence in Project Leadership: Lessons from the Heart of Brazil São Paulo.</w:t>
      </w:r>
    </w:p>
    <w:p>
      <w:pPr>
        <w:pStyle w:val="BodyText"/>
      </w:pPr>
      <w:r>
        <w:t xml:space="preserve">4. World Bank Group. (2021). Doing Business 2021: Comparative Analysis Including Urban Centers like Brazil São Paulo.</w:t>
      </w:r>
    </w:p>
    <w:bookmarkEnd w:id="30"/>
    <w:p>
      <w:pPr>
        <w:pStyle w:val="BodyText"/>
      </w:pPr>
      <w:r>
        <w:t xml:space="preserve">© 2024 Academic Research Group. All Rights Reserved.</w:t>
      </w:r>
    </w:p>
    <w:p>
      <w:pPr>
        <w:pStyle w:val="BodyText"/>
      </w:pPr>
      <w:r>
        <w:t xml:space="preserve">Presentation prepared for the International Conference on Project Management in Emerging Markets.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Project Manager Dynamics in Brazil São Paulo</dc:title>
  <dc:creator/>
  <dc:language>en</dc:language>
  <cp:keywords/>
  <dcterms:created xsi:type="dcterms:W3CDTF">2026-07-29T15:08:57Z</dcterms:created>
  <dcterms:modified xsi:type="dcterms:W3CDTF">2026-07-29T15:08:57Z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