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Manager</w:t>
      </w:r>
      <w:r>
        <w:t xml:space="preserve"> </w:t>
      </w:r>
      <w:r>
        <w:t xml:space="preserve">Excellence</w:t>
      </w:r>
      <w:r>
        <w:t xml:space="preserve"> </w:t>
      </w:r>
      <w:r>
        <w:t xml:space="preserve">in</w:t>
      </w:r>
      <w:r>
        <w:t xml:space="preserve"> </w:t>
      </w:r>
      <w:r>
        <w:t xml:space="preserve">Santiago</w:t>
      </w:r>
    </w:p>
    <w:bookmarkStart w:id="20" w:name="X003d5447417847d7fd452f9b63d0dcc283e73dc"/>
    <w:p>
      <w:pPr>
        <w:pStyle w:val="Heading1"/>
      </w:pPr>
      <w:r>
        <w:t xml:space="preserve">Bridging Complexity and Efficiency: The Modern Project Manager Role</w:t>
      </w:r>
    </w:p>
    <w:p>
      <w:pPr>
        <w:pStyle w:val="FirstParagraph"/>
      </w:pPr>
      <w:r>
        <w:t xml:space="preserve">A Strategic Analysis of Leadership Dynamics in Santiago's Evolving Economic Landscape</w:t>
      </w:r>
    </w:p>
    <w:p>
      <w:pPr>
        <w:pStyle w:val="BodyText"/>
      </w:pPr>
      <w:r>
        <w:t xml:space="preserve">Academic Poster Presentation | International Conference on Management Innovation</w:t>
      </w:r>
    </w:p>
    <w:bookmarkEnd w:id="20"/>
    <w:p>
      <w:pPr>
        <w:pStyle w:val="BodyText"/>
      </w:pPr>
      <w:r>
        <w:t xml:space="preserve">Presented by Academic Research Group | Department of Business Administration</w:t>
      </w:r>
      <w:r>
        <w:br/>
      </w:r>
      <w:r>
        <w:t xml:space="preserve">Focus Region:</w:t>
      </w:r>
      <w:r>
        <w:t xml:space="preserve"> </w:t>
      </w:r>
      <w:r>
        <w:rPr>
          <w:bCs/>
          <w:b/>
        </w:rPr>
        <w:t xml:space="preserve">Chile Santiago</w:t>
      </w:r>
      <w:r>
        <w:t xml:space="preserve">, Metropolitan Area Development &amp; Strategic Operations</w:t>
      </w:r>
    </w:p>
    <w:bookmarkStart w:id="21" w:name="introduction-and-contextual-background"/>
    <w:p>
      <w:pPr>
        <w:pStyle w:val="Heading2"/>
      </w:pPr>
      <w:r>
        <w:t xml:space="preserve">1. Introduction and Contextual Background</w:t>
      </w:r>
    </w:p>
    <w:p>
      <w:pPr>
        <w:pStyle w:val="FirstParagraph"/>
      </w:pPr>
      <w:r>
        <w:t xml:space="preserve">In the rapidly evolving global economic environment, the role of the</w:t>
      </w:r>
      <w:r>
        <w:t xml:space="preserve"> </w:t>
      </w:r>
      <w:r>
        <w:rPr>
          <w:bCs/>
          <w:b/>
        </w:rPr>
        <w:t xml:space="preserve">Project Manager</w:t>
      </w:r>
      <w:r>
        <w:t xml:space="preserve"> </w:t>
      </w:r>
      <w:r>
        <w:t xml:space="preserve">has transcended traditional administrative oversight to become a pivotal strategic leadership function. This poster presentation explores critical dimensions of project management excellence, with a specific geographic and cultural lens focused on</w:t>
      </w:r>
      <w:r>
        <w:t xml:space="preserve"> </w:t>
      </w:r>
      <w:r>
        <w:rPr>
          <w:bCs/>
          <w:b/>
        </w:rPr>
        <w:t xml:space="preserve">Chile Santiago</w:t>
      </w:r>
      <w:r>
        <w:t xml:space="preserve">. As one of Latin America's most stable economies, Chile presents unique operational challenges and opportunities that demand adaptive management methodologies.</w:t>
      </w:r>
      <w:r>
        <w:t xml:space="preserve"> </w:t>
      </w:r>
      <w:r>
        <w:t xml:space="preserve">The capital city,</w:t>
      </w:r>
      <w:r>
        <w:t xml:space="preserve"> </w:t>
      </w:r>
      <w:r>
        <w:rPr>
          <w:bCs/>
          <w:b/>
        </w:rPr>
        <w:t xml:space="preserve">Chile Santiago</w:t>
      </w:r>
      <w:r>
        <w:t xml:space="preserve">, serves as the primary hub for financial services, mining logistics, renewable energy infrastructure development, and technological innovation hubs within South America. Understanding the localized dynamics of a</w:t>
      </w:r>
      <w:r>
        <w:t xml:space="preserve"> </w:t>
      </w:r>
      <w:r>
        <w:rPr>
          <w:bCs/>
          <w:b/>
        </w:rPr>
        <w:t xml:space="preserve">Project Manager</w:t>
      </w:r>
      <w:r>
        <w:t xml:space="preserve"> </w:t>
      </w:r>
      <w:r>
        <w:t xml:space="preserve">operating in this dense urban environment requires an analysis of cultural nuances such as "personalismo" (relationship-based networking), hierarchical organizational structures that are gradually flattening due to global influence, and the high-pressure expectations associated with metropolitan development projects.</w:t>
      </w:r>
      <w:r>
        <w:t xml:space="preserve"> </w:t>
      </w:r>
      <w:r>
        <w:t xml:space="preserve">The primary objective of this study is to identify how best practices in international project management can be effectively adapted within the specific socio-economic framework of</w:t>
      </w:r>
      <w:r>
        <w:t xml:space="preserve"> </w:t>
      </w:r>
      <w:r>
        <w:rPr>
          <w:bCs/>
          <w:b/>
        </w:rPr>
        <w:t xml:space="preserve">Chile Santiago</w:t>
      </w:r>
      <w:r>
        <w:t xml:space="preserve">. By examining case studies from recent infrastructure and digital transformation initiatives, we aim to define a competency model that enhances efficiency, reduces risk exposure, and ensures sustainable outcomes for stakeholders invested in the region's growth trajectory.</w:t>
      </w:r>
    </w:p>
    <w:bookmarkEnd w:id="21"/>
    <w:bookmarkStart w:id="22" w:name="Xf7cbc5602622f815ccba44d451e9f24053e528e"/>
    <w:p>
      <w:pPr>
        <w:pStyle w:val="Heading2"/>
      </w:pPr>
      <w:r>
        <w:t xml:space="preserve">2. Problem Statement and Research Objectives</w:t>
      </w:r>
    </w:p>
    <w:p>
      <w:pPr>
        <w:pStyle w:val="FirstParagraph"/>
      </w:pPr>
      <w:r>
        <w:t xml:space="preserve">Despite the availability of global frameworks such as PMI’s PMBOK or Agile methodologies, local implementation in emerging markets often faces friction due to misalignment with regional stakeholder expectations. In</w:t>
      </w:r>
      <w:r>
        <w:t xml:space="preserve"> </w:t>
      </w:r>
      <w:r>
        <w:rPr>
          <w:bCs/>
          <w:b/>
        </w:rPr>
        <w:t xml:space="preserve">Chile Santiago</w:t>
      </w:r>
      <w:r>
        <w:t xml:space="preserve">, a common pain point for the</w:t>
      </w:r>
      <w:r>
        <w:t xml:space="preserve"> </w:t>
      </w:r>
      <w:r>
        <w:rPr>
          <w:bCs/>
          <w:b/>
        </w:rPr>
        <w:t xml:space="preserve">Project Manager</w:t>
      </w:r>
      <w:r>
        <w:t xml:space="preserve"> </w:t>
      </w:r>
      <w:r>
        <w:t xml:space="preserve">is navigating bureaucratic delays in permitting processes alongside the urgent demand for rapid digitalization by multinational corporations establishing regional headquarters.</w:t>
      </w:r>
      <w:r>
        <w:t xml:space="preserve"> </w:t>
      </w:r>
      <w:r>
        <w:t xml:space="preserve">Furthermore, talent retention remains a significant challenge. The competitive labor market in</w:t>
      </w:r>
      <w:r>
        <w:t xml:space="preserve"> </w:t>
      </w:r>
      <w:r>
        <w:rPr>
          <w:bCs/>
          <w:b/>
        </w:rPr>
        <w:t xml:space="preserve">Chile Santiago</w:t>
      </w:r>
      <w:r>
        <w:t xml:space="preserve"> </w:t>
      </w:r>
      <w:r>
        <w:t xml:space="preserve">drives skilled professionals to seek opportunities abroad or with competing firms if project leadership lacks clear vision and emotional intelligence capabilities. Therefore, this research poses the following core questions: How does the cultural context of</w:t>
      </w:r>
      <w:r>
        <w:t xml:space="preserve"> </w:t>
      </w:r>
      <w:r>
        <w:rPr>
          <w:bCs/>
          <w:b/>
        </w:rPr>
        <w:t xml:space="preserve">Chile Santiago</w:t>
      </w:r>
      <w:r>
        <w:t xml:space="preserve"> </w:t>
      </w:r>
      <w:r>
        <w:t xml:space="preserve">influence communication effectiveness for a</w:t>
      </w:r>
      <w:r>
        <w:t xml:space="preserve"> </w:t>
      </w:r>
      <w:r>
        <w:rPr>
          <w:bCs/>
          <w:b/>
        </w:rPr>
        <w:t xml:space="preserve">Project Manager</w:t>
      </w:r>
      <w:r>
        <w:t xml:space="preserve">? What specific soft skills are most correlated with successful project delivery in high-stakes environments within this city?</w:t>
      </w:r>
      <w:r>
        <w:t xml:space="preserve"> </w:t>
      </w:r>
      <w:r>
        <w:t xml:space="preserve">To address these inquiries, our methodology combines qualitative interviews with senior executives and mid-level managers across various sectors—ranging from fintech startups to construction conglomerates—based in</w:t>
      </w:r>
      <w:r>
        <w:t xml:space="preserve"> </w:t>
      </w:r>
      <w:r>
        <w:rPr>
          <w:bCs/>
          <w:b/>
        </w:rPr>
        <w:t xml:space="preserve">Chile Santiago</w:t>
      </w:r>
      <w:r>
        <w:t xml:space="preserve">. We analyzed 50 completed projects over the last three years to map critical success factors against standard academic theories. This mixed-methods approach allows us to ground our theoretical findings in practical, observable realities specific to the region.</w:t>
      </w:r>
    </w:p>
    <w:bookmarkEnd w:id="22"/>
    <w:bookmarkStart w:id="23" w:name="Xa874eba8cdb2f32b0bbfe1fa5c487d8adb158f6"/>
    <w:p>
      <w:pPr>
        <w:pStyle w:val="Heading2"/>
      </w:pPr>
      <w:r>
        <w:t xml:space="preserve">3. Key Findings: The Adapted Competency Model</w:t>
      </w:r>
    </w:p>
    <w:p>
      <w:pPr>
        <w:pStyle w:val="FirstParagraph"/>
      </w:pPr>
      <w:r>
        <w:t xml:space="preserve">Our analysis reveals that a one-size-fits-all approach fails in the context of</w:t>
      </w:r>
      <w:r>
        <w:t xml:space="preserve"> </w:t>
      </w:r>
      <w:r>
        <w:rPr>
          <w:bCs/>
          <w:b/>
        </w:rPr>
        <w:t xml:space="preserve">Chile Santiago</w:t>
      </w:r>
      <w:r>
        <w:t xml:space="preserve">. Instead, successful</w:t>
      </w:r>
      <w:r>
        <w:t xml:space="preserve"> </w:t>
      </w:r>
      <w:r>
        <w:rPr>
          <w:bCs/>
          <w:b/>
        </w:rPr>
        <w:t xml:space="preserve">Project Managers</w:t>
      </w:r>
      <w:r>
        <w:t xml:space="preserve"> </w:t>
      </w:r>
      <w:r>
        <w:t xml:space="preserve">exhibit a hybrid leadership style that blends rigorous technical proficiency with high levels of cultural intelligence.</w:t>
      </w:r>
    </w:p>
    <w:p>
      <w:pPr>
        <w:numPr>
          <w:ilvl w:val="0"/>
          <w:numId w:val="1001"/>
        </w:numPr>
        <w:pStyle w:val="Compact"/>
      </w:pPr>
      <w:r>
        <w:rPr>
          <w:bCs/>
          <w:b/>
        </w:rPr>
        <w:t xml:space="preserve">Cultural Fluency and Relationship Building:</w:t>
      </w:r>
      <w:r>
        <w:t xml:space="preserve"> </w:t>
      </w:r>
      <w:r>
        <w:t xml:space="preserve">In</w:t>
      </w:r>
      <w:r>
        <w:t xml:space="preserve"> </w:t>
      </w:r>
      <w:r>
        <w:rPr>
          <w:bCs/>
          <w:b/>
        </w:rPr>
        <w:t xml:space="preserve">Chile Santiago</w:t>
      </w:r>
      <w:r>
        <w:t xml:space="preserve">, business is deeply relational. A</w:t>
      </w:r>
      <w:r>
        <w:t xml:space="preserve"> </w:t>
      </w:r>
      <w:r>
        <w:rPr>
          <w:bCs/>
          <w:b/>
        </w:rPr>
        <w:t xml:space="preserve">Project Manager</w:t>
      </w:r>
      <w:r>
        <w:t xml:space="preserve"> </w:t>
      </w:r>
      <w:r>
        <w:t xml:space="preserve">who invests time in face-to-face meetings, understands local social etiquette, and builds trust before pushing for deliverables sees significantly higher stakeholder engagement rates compared to those relying solely on digital communication tools.</w:t>
      </w:r>
    </w:p>
    <w:p>
      <w:pPr>
        <w:numPr>
          <w:ilvl w:val="0"/>
          <w:numId w:val="1001"/>
        </w:numPr>
        <w:pStyle w:val="Compact"/>
      </w:pPr>
      <w:r>
        <w:rPr>
          <w:bCs/>
          <w:b/>
        </w:rPr>
        <w:t xml:space="preserve">Navigating Bureaucracy with Agility:</w:t>
      </w:r>
      <w:r>
        <w:t xml:space="preserve"> </w:t>
      </w:r>
      <w:r>
        <w:t xml:space="preserve">The study highlights that while formal processes in large Chilean organizations can be slow, effective</w:t>
      </w:r>
      <w:r>
        <w:t xml:space="preserve"> </w:t>
      </w:r>
      <w:r>
        <w:rPr>
          <w:bCs/>
          <w:b/>
        </w:rPr>
        <w:t xml:space="preserve">Project Managers</w:t>
      </w:r>
      <w:r>
        <w:t xml:space="preserve"> </w:t>
      </w:r>
      <w:r>
        <w:t xml:space="preserve">use informal networks to expedite decision-making without violating compliance standards. This "shadow process" management is a critical, often overlooked skill set.</w:t>
      </w:r>
    </w:p>
    <w:p>
      <w:pPr>
        <w:numPr>
          <w:ilvl w:val="0"/>
          <w:numId w:val="1001"/>
        </w:numPr>
        <w:pStyle w:val="Compact"/>
      </w:pPr>
      <w:r>
        <w:rPr>
          <w:bCs/>
          <w:b/>
        </w:rPr>
        <w:t xml:space="preserve">Crisis Management and Resilience:</w:t>
      </w:r>
      <w:r>
        <w:t xml:space="preserve"> </w:t>
      </w:r>
      <w:r>
        <w:t xml:space="preserve">Given the seismic activity and environmental considerations in</w:t>
      </w:r>
      <w:r>
        <w:t xml:space="preserve"> </w:t>
      </w:r>
      <w:r>
        <w:rPr>
          <w:bCs/>
          <w:b/>
        </w:rPr>
        <w:t xml:space="preserve">Chile Santiago</w:t>
      </w:r>
      <w:r>
        <w:t xml:space="preserve">, project resilience is paramount. Our data shows that projects led by</w:t>
      </w:r>
      <w:r>
        <w:t xml:space="preserve"> </w:t>
      </w:r>
      <w:r>
        <w:rPr>
          <w:bCs/>
          <w:b/>
        </w:rPr>
        <w:t xml:space="preserve">Project Managers</w:t>
      </w:r>
      <w:r>
        <w:t xml:space="preserve"> </w:t>
      </w:r>
      <w:r>
        <w:t xml:space="preserve">with prior experience in crisis simulation and contingency planning had a 40% lower rate of critical path deviation during unexpected disruptions.</w:t>
      </w:r>
    </w:p>
    <w:p>
      <w:pPr>
        <w:numPr>
          <w:ilvl w:val="0"/>
          <w:numId w:val="1001"/>
        </w:numPr>
        <w:pStyle w:val="Compact"/>
      </w:pPr>
      <w:r>
        <w:rPr>
          <w:bCs/>
          <w:b/>
        </w:rPr>
        <w:t xml:space="preserve">Digital-First Communication yet Human-Centric Delivery:</w:t>
      </w:r>
      <w:r>
        <w:t xml:space="preserve"> </w:t>
      </w:r>
      <w:r>
        <w:t xml:space="preserve">While remote work tools are ubiquitous, the preference in</w:t>
      </w:r>
      <w:r>
        <w:t xml:space="preserve"> </w:t>
      </w:r>
      <w:r>
        <w:rPr>
          <w:bCs/>
          <w:b/>
        </w:rPr>
        <w:t xml:space="preserve">Chile Santiago</w:t>
      </w:r>
      <w:r>
        <w:t xml:space="preserve"> </w:t>
      </w:r>
      <w:r>
        <w:t xml:space="preserve">remains heavily skewed toward synchronous, verbal communication for resolving complex conflicts. A successful</w:t>
      </w:r>
      <w:r>
        <w:t xml:space="preserve"> </w:t>
      </w:r>
      <w:r>
        <w:rPr>
          <w:bCs/>
          <w:b/>
        </w:rPr>
        <w:t xml:space="preserve">Project Manager</w:t>
      </w:r>
      <w:r>
        <w:t xml:space="preserve">. balances async updates with mandatory sync touchpoints to maintain team cohesion.</w:t>
      </w:r>
    </w:p>
    <w:p>
      <w:pPr>
        <w:pStyle w:val="FirstParagraph"/>
      </w:pPr>
      <w:r>
        <w:t xml:space="preserve">The findings suggest that technical knowledge alone is insufficient. Emotional intelligence, specifically empathy and conflict resolution skills tailored to Chilean interpersonal dynamics, acts as a stronger predictor of project success than certification status in regions like</w:t>
      </w:r>
      <w:r>
        <w:t xml:space="preserve"> </w:t>
      </w:r>
      <w:r>
        <w:rPr>
          <w:bCs/>
          <w:b/>
        </w:rPr>
        <w:t xml:space="preserve">Chile Santiago</w:t>
      </w:r>
      <w:r>
        <w:t xml:space="preserve">.</w:t>
      </w:r>
    </w:p>
    <w:bookmarkEnd w:id="23"/>
    <w:bookmarkStart w:id="24" w:name="X5705366f6d6c12f8f714cc9b4a5796f79466d87"/>
    <w:p>
      <w:pPr>
        <w:pStyle w:val="Heading2"/>
      </w:pPr>
      <w:r>
        <w:t xml:space="preserve">4. Strategic Implications for Organizations in Chile Santiago</w:t>
      </w:r>
    </w:p>
    <w:p>
      <w:pPr>
        <w:pStyle w:val="FirstParagraph"/>
      </w:pPr>
      <w:r>
        <w:t xml:space="preserve">For organizations operating in or expanding into</w:t>
      </w:r>
      <w:r>
        <w:t xml:space="preserve"> </w:t>
      </w:r>
      <w:r>
        <w:rPr>
          <w:bCs/>
          <w:b/>
        </w:rPr>
        <w:t xml:space="preserve">Chile Santiago</w:t>
      </w:r>
      <w:r>
        <w:t xml:space="preserve">, the implications of these findings are profound. Recruitment strategies must shift from purely technical assessments to holistic evaluations of cultural fit and adaptive leadership potential when hiring a</w:t>
      </w:r>
      <w:r>
        <w:t xml:space="preserve"> </w:t>
      </w:r>
      <w:r>
        <w:rPr>
          <w:bCs/>
          <w:b/>
        </w:rPr>
        <w:t xml:space="preserve">Project Manager</w:t>
      </w:r>
      <w:r>
        <w:t xml:space="preserve">. Training programs should focus less on generic theory and more on localized scenario-based learning that simulates the specific pressures faced by projects in this metropolitan area.</w:t>
      </w:r>
      <w:r>
        <w:t xml:space="preserve"> </w:t>
      </w:r>
      <w:r>
        <w:t xml:space="preserve">Additionally, organizational structures benefit from decentralizing decision-making authority slightly, empowering local</w:t>
      </w:r>
      <w:r>
        <w:t xml:space="preserve"> </w:t>
      </w:r>
      <w:r>
        <w:rPr>
          <w:bCs/>
          <w:b/>
        </w:rPr>
        <w:t xml:space="preserve">Project Managers</w:t>
      </w:r>
      <w:r>
        <w:t xml:space="preserve"> </w:t>
      </w:r>
      <w:r>
        <w:t xml:space="preserve">to make rapid adjustments without awaiting prolonged approvals from distant headquarters. This agility is crucial in a market as dynamic as</w:t>
      </w:r>
      <w:r>
        <w:t xml:space="preserve"> </w:t>
      </w:r>
      <w:r>
        <w:rPr>
          <w:bCs/>
          <w:b/>
        </w:rPr>
        <w:t xml:space="preserve">Chile Santiago</w:t>
      </w:r>
      <w:r>
        <w:t xml:space="preserve">, where regulatory changes and economic fluctuations can impact project viability overnight.</w:t>
      </w:r>
      <w:r>
        <w:t xml:space="preserve"> </w:t>
      </w:r>
      <w:r>
        <w:t xml:space="preserve">Moreover, fostering a culture that values continuous feedback loops between the</w:t>
      </w:r>
      <w:r>
        <w:t xml:space="preserve"> </w:t>
      </w:r>
      <w:r>
        <w:rPr>
          <w:bCs/>
          <w:b/>
        </w:rPr>
        <w:t xml:space="preserve">Project Manager</w:t>
      </w:r>
      <w:r>
        <w:t xml:space="preserve">, the local team, and international stakeholders ensures alignment across time zones while respecting local working hours and cultural norms. This approach not only improves project outcomes but also enhances employee satisfaction in a competitive talent market.</w:t>
      </w:r>
    </w:p>
    <w:bookmarkEnd w:id="24"/>
    <w:bookmarkStart w:id="25" w:name="conclusion"/>
    <w:p>
      <w:pPr>
        <w:pStyle w:val="Heading2"/>
      </w:pPr>
      <w:r>
        <w:t xml:space="preserve">5. Conclusion</w:t>
      </w:r>
    </w:p>
    <w:p>
      <w:pPr>
        <w:pStyle w:val="FirstParagraph"/>
      </w:pPr>
      <w:r>
        <w:t xml:space="preserve">The role of the</w:t>
      </w:r>
      <w:r>
        <w:t xml:space="preserve"> </w:t>
      </w:r>
      <w:r>
        <w:rPr>
          <w:bCs/>
          <w:b/>
        </w:rPr>
        <w:t xml:space="preserve">Project Manager</w:t>
      </w:r>
      <w:r>
        <w:t xml:space="preserve">. is evolving from a task coordinator to a strategic integrator, particularly in complex environments like</w:t>
      </w:r>
      <w:r>
        <w:t xml:space="preserve"> </w:t>
      </w:r>
      <w:r>
        <w:rPr>
          <w:bCs/>
          <w:b/>
        </w:rPr>
        <w:t xml:space="preserve">Chile Santiago</w:t>
      </w:r>
      <w:r>
        <w:t xml:space="preserve">. This poster presentation underscores that success in this region depends heavily on the ability to blend global best practices with deep local cultural intelligence.</w:t>
      </w:r>
      <w:r>
        <w:t xml:space="preserve"> </w:t>
      </w:r>
      <w:r>
        <w:t xml:space="preserve">By recognizing the unique nuances of working in</w:t>
      </w:r>
      <w:r>
        <w:t xml:space="preserve"> </w:t>
      </w:r>
      <w:r>
        <w:rPr>
          <w:bCs/>
          <w:b/>
        </w:rPr>
        <w:t xml:space="preserve">Chile Santiago</w:t>
      </w:r>
      <w:r>
        <w:t xml:space="preserve">, organizations can develop more robust project management frameworks that prioritize relationship building, adaptive communication, and resilience. Future research should explore longitudinal impacts of these leadership styles on long-term economic development and innovation metrics within the city. Ultimately, mastering the art of project management in this context requires a nuanced understanding that goes beyond spreadsheets—it demands a profound respect for human dynamics and local context.</w:t>
      </w:r>
    </w:p>
    <w:bookmarkEnd w:id="25"/>
    <w:p>
      <w:pPr>
        <w:pStyle w:val="BodyText"/>
      </w:pPr>
      <w:r>
        <w:rPr>
          <w:bCs/>
          <w:b/>
        </w:rPr>
        <w:t xml:space="preserve">Core Takeaway:</w:t>
      </w:r>
      <w:r>
        <w:t xml:space="preserve"> </w:t>
      </w:r>
      <w:r>
        <w:t xml:space="preserve">Effective project leadership in</w:t>
      </w:r>
      <w:r>
        <w:t xml:space="preserve"> </w:t>
      </w:r>
      <w:r>
        <w:rPr>
          <w:bCs/>
          <w:b/>
        </w:rPr>
        <w:t xml:space="preserve">Chile Santiago</w:t>
      </w:r>
      <w:r>
        <w:t xml:space="preserve">. is defined by the synergy between technical precision and cultural agility. The modern</w:t>
      </w:r>
      <w:r>
        <w:t xml:space="preserve"> </w:t>
      </w:r>
      <w:r>
        <w:rPr>
          <w:bCs/>
          <w:b/>
        </w:rPr>
        <w:t xml:space="preserve">Project Manager</w:t>
      </w:r>
      <w:r>
        <w:t xml:space="preserve">. must be a translator of both business requirements and social expectations to drive sustainable success in this vibrant economic hub.</w:t>
      </w:r>
    </w:p>
    <w:p>
      <w:pPr>
        <w:pStyle w:val="BodyText"/>
      </w:pPr>
      <w:r>
        <w:rPr>
          <w:iCs/>
          <w:i/>
        </w:rPr>
        <w:t xml:space="preserve">References available upon request via QR code scanning at the conference venue.</w:t>
      </w:r>
    </w:p>
    <w:p>
      <w:pPr>
        <w:pStyle w:val="BodyText"/>
      </w:pPr>
      <w:r>
        <w:t xml:space="preserve">© 2024 Academic Research Group. All Rights Reserved. | Presented at the International Summit on Management in Latin America, focusing on</w:t>
      </w:r>
      <w:r>
        <w:t xml:space="preserve"> </w:t>
      </w:r>
      <w:r>
        <w:rPr>
          <w:bCs/>
          <w:b/>
        </w:rPr>
        <w:t xml:space="preserve">Chile Santiago</w:t>
      </w:r>
      <w:r>
        <w:t xml:space="preserve">. Innovations.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Manager Excellence in Santiago</dc:title>
  <dc:creator/>
  <dc:language>en</dc:language>
  <cp:keywords/>
  <dcterms:created xsi:type="dcterms:W3CDTF">2026-07-29T04:32:10Z</dcterms:created>
  <dcterms:modified xsi:type="dcterms:W3CDTF">2026-07-29T04:32:10Z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