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Project</w:t>
      </w:r>
      <w:r>
        <w:t xml:space="preserve"> </w:t>
      </w:r>
      <w:r>
        <w:t xml:space="preserve">Management</w:t>
      </w:r>
      <w:r>
        <w:t xml:space="preserve"> </w:t>
      </w:r>
      <w:r>
        <w:t xml:space="preserve">in</w:t>
      </w:r>
      <w:r>
        <w:t xml:space="preserve"> </w:t>
      </w:r>
      <w:r>
        <w:t xml:space="preserve">France</w:t>
      </w:r>
      <w:r>
        <w:t xml:space="preserve"> </w:t>
      </w:r>
      <w:r>
        <w:t xml:space="preserve">Paris</w:t>
      </w:r>
    </w:p>
    <w:bookmarkStart w:id="32" w:name="Xa2c0108b7002d45c827e256cdd4360dac64a0f5"/>
    <w:p>
      <w:pPr>
        <w:pStyle w:val="Heading1"/>
      </w:pPr>
      <w:r>
        <w:t xml:space="preserve">The Strategic Evolution of the Project Manager: Navigating Complexity in France Paris</w:t>
      </w:r>
    </w:p>
    <w:bookmarkStart w:id="21" w:name="introduction-contextual-background"/>
    <w:p>
      <w:pPr>
        <w:pStyle w:val="Heading2"/>
      </w:pPr>
      <w:r>
        <w:t xml:space="preserve">Introduction &amp; Contextual Background</w:t>
      </w:r>
    </w:p>
    <w:p>
      <w:pPr>
        <w:pStyle w:val="FirstParagraph"/>
      </w:pPr>
      <w:r>
        <w:t xml:space="preserve">In the contemporary landscape of global business, the role of the Project Manager has transcended traditional administrative duties to become a critical strategic partner. This academic poster presentation explores the multifaceted responsibilities, emerging methodologies, and cultural nuances inherent to effective project management within a specific geographical and economic context:</w:t>
      </w:r>
      <w:r>
        <w:t xml:space="preserve"> </w:t>
      </w:r>
      <w:r>
        <w:rPr>
          <w:bCs/>
          <w:b/>
        </w:rPr>
        <w:t xml:space="preserve">France Paris</w:t>
      </w:r>
      <w:r>
        <w:t xml:space="preserve">.</w:t>
      </w:r>
    </w:p>
    <w:p>
      <w:pPr>
        <w:pStyle w:val="BodyText"/>
      </w:pPr>
      <w:r>
        <w:rPr>
          <w:bCs/>
          <w:b/>
        </w:rPr>
        <w:t xml:space="preserve">France Paris</w:t>
      </w:r>
      <w:r>
        <w:t xml:space="preserve">, as the capital city of one of Europe’s most influential economies, serves as a unique microcosm for studying modern project management trends. It is a hub where high-stakes infrastructure development, digital transformation initiatives, and creative industry projects converge. The density of corporate headquarters, government agencies in</w:t>
      </w:r>
      <w:r>
        <w:t xml:space="preserve"> </w:t>
      </w:r>
      <w:r>
        <w:rPr>
          <w:bCs/>
          <w:b/>
        </w:rPr>
        <w:t xml:space="preserve">France Paris</w:t>
      </w:r>
      <w:r>
        <w:t xml:space="preserve">, and international organizations creates a competitive environment where the proficiency of the</w:t>
      </w:r>
      <w:r>
        <w:t xml:space="preserve"> </w:t>
      </w:r>
      <w:r>
        <w:rPr>
          <w:bCs/>
          <w:b/>
        </w:rPr>
        <w:t xml:space="preserve">Project Manager</w:t>
      </w:r>
      <w:r>
        <w:t xml:space="preserve"> </w:t>
      </w:r>
      <w:r>
        <w:t xml:space="preserve">directly impacts organizational success and regional economic stability.</w:t>
      </w:r>
    </w:p>
    <w:bookmarkStart w:id="20" w:name="the-changing-role-of-the-project-manager"/>
    <w:p>
      <w:pPr>
        <w:pStyle w:val="Heading3"/>
      </w:pPr>
      <w:r>
        <w:t xml:space="preserve">The Changing Role of the Project Manager</w:t>
      </w:r>
    </w:p>
    <w:p>
      <w:pPr>
        <w:pStyle w:val="FirstParagraph"/>
      </w:pPr>
      <w:r>
        <w:t xml:space="preserve">The modern project manager is no longer merely a scheduler or budget tracker. They are now leaders, negotiators, and change agents. This shift is particularly pronounced in dynamic metropolitan areas like those found across</w:t>
      </w:r>
      <w:r>
        <w:t xml:space="preserve"> </w:t>
      </w:r>
      <w:r>
        <w:rPr>
          <w:bCs/>
          <w:b/>
        </w:rPr>
        <w:t xml:space="preserve">France Paris</w:t>
      </w:r>
      <w:r>
        <w:t xml:space="preserve">, where stakeholder expectations are high, timelines are tight, and regulatory frameworks are stringent.</w:t>
      </w:r>
    </w:p>
    <w:bookmarkEnd w:id="20"/>
    <w:bookmarkEnd w:id="21"/>
    <w:bookmarkStart w:id="22" w:name="research-objectives"/>
    <w:p>
      <w:pPr>
        <w:pStyle w:val="Heading3"/>
      </w:pPr>
      <w:r>
        <w:t xml:space="preserve">Research Objectives</w:t>
      </w:r>
    </w:p>
    <w:p>
      <w:pPr>
        <w:numPr>
          <w:ilvl w:val="0"/>
          <w:numId w:val="1001"/>
        </w:numPr>
        <w:pStyle w:val="Compact"/>
      </w:pPr>
      <w:r>
        <w:t xml:space="preserve">To analyze the core competencies required for a modern Project Manager operating in a European capital context.</w:t>
      </w:r>
    </w:p>
    <w:p>
      <w:pPr>
        <w:numPr>
          <w:ilvl w:val="0"/>
          <w:numId w:val="1001"/>
        </w:numPr>
        <w:pStyle w:val="Compact"/>
      </w:pPr>
      <w:r>
        <w:t xml:space="preserve">To evaluate the impact of French business culture on project management methodologies in</w:t>
      </w:r>
      <w:r>
        <w:t xml:space="preserve"> </w:t>
      </w:r>
      <w:r>
        <w:rPr>
          <w:bCs/>
          <w:b/>
        </w:rPr>
        <w:t xml:space="preserve">France Paris</w:t>
      </w:r>
      <w:r>
        <w:t xml:space="preserve">.</w:t>
      </w:r>
    </w:p>
    <w:p>
      <w:pPr>
        <w:numPr>
          <w:ilvl w:val="0"/>
          <w:numId w:val="1001"/>
        </w:numPr>
        <w:pStyle w:val="Compact"/>
      </w:pPr>
      <w:r>
        <w:t xml:space="preserve">To identify challenges specific to large-scale urban projects managed by Project Managers within this region.</w:t>
      </w:r>
    </w:p>
    <w:p>
      <w:pPr>
        <w:numPr>
          <w:ilvl w:val="0"/>
          <w:numId w:val="1001"/>
        </w:numPr>
        <w:pStyle w:val="Compact"/>
      </w:pPr>
      <w:r>
        <w:t xml:space="preserve">To propose a framework for enhancing leadership and adaptability in project teams based on empirical data collected from professionals working in the field.</w:t>
      </w:r>
    </w:p>
    <w:bookmarkEnd w:id="22"/>
    <w:bookmarkStart w:id="25" w:name="cultural-dynamics-in-france-paris"/>
    <w:p>
      <w:pPr>
        <w:pStyle w:val="Heading2"/>
      </w:pPr>
      <w:r>
        <w:t xml:space="preserve">Cultural Dynamics in France Paris</w:t>
      </w:r>
    </w:p>
    <w:p>
      <w:pPr>
        <w:pStyle w:val="FirstParagraph"/>
      </w:pPr>
      <w:r>
        <w:t xml:space="preserve">A significant portion of this study focuses on the intersection of project management theory and the distinct cultural fabric of</w:t>
      </w:r>
      <w:r>
        <w:t xml:space="preserve"> </w:t>
      </w:r>
      <w:r>
        <w:rPr>
          <w:bCs/>
          <w:b/>
        </w:rPr>
        <w:t xml:space="preserve">France Paris</w:t>
      </w:r>
      <w:r>
        <w:t xml:space="preserve">. Understanding local business etiquette, communication styles, and hierarchical structures is not optional but essential for any Project Manager seeking to succeed in this region.</w:t>
      </w:r>
    </w:p>
    <w:bookmarkStart w:id="23" w:name="the-french-professional-paradigm"/>
    <w:p>
      <w:pPr>
        <w:pStyle w:val="Heading3"/>
      </w:pPr>
      <w:r>
        <w:t xml:space="preserve">The French Professional Paradigm</w:t>
      </w:r>
    </w:p>
    <w:p>
      <w:pPr>
        <w:pStyle w:val="FirstParagraph"/>
      </w:pPr>
      <w:r>
        <w:t xml:space="preserve">In contrast to the more informal and agile-driven cultures often observed in North American tech hubs, the corporate environment in</w:t>
      </w:r>
      <w:r>
        <w:t xml:space="preserve"> </w:t>
      </w:r>
      <w:r>
        <w:rPr>
          <w:bCs/>
          <w:b/>
        </w:rPr>
        <w:t xml:space="preserve">France Paris</w:t>
      </w:r>
      <w:r>
        <w:t xml:space="preserve"> </w:t>
      </w:r>
      <w:r>
        <w:t xml:space="preserve">tends to emphasize structure, theoretical rigor, and formal communication. The Project Manager must navigate a landscape where:</w:t>
      </w:r>
    </w:p>
    <w:p>
      <w:pPr>
        <w:numPr>
          <w:ilvl w:val="0"/>
          <w:numId w:val="1002"/>
        </w:numPr>
        <w:pStyle w:val="Compact"/>
      </w:pPr>
      <w:r>
        <w:rPr>
          <w:bCs/>
          <w:b/>
        </w:rPr>
        <w:t xml:space="preserve">Hierarchical Respect:</w:t>
      </w:r>
      <w:r>
        <w:t xml:space="preserve"> </w:t>
      </w:r>
      <w:r>
        <w:t xml:space="preserve">Decision-making often flows through established chains of command. A Project Manager must demonstrate respect for seniority while simultaneously empowering team members.</w:t>
      </w:r>
    </w:p>
    <w:p>
      <w:pPr>
        <w:numPr>
          <w:ilvl w:val="0"/>
          <w:numId w:val="1002"/>
        </w:numPr>
        <w:pStyle w:val="Compact"/>
      </w:pPr>
      <w:r>
        <w:rPr>
          <w:bCs/>
          <w:b/>
        </w:rPr>
        <w:t xml:space="preserve">Linguistic Precision:</w:t>
      </w:r>
      <w:r>
        <w:t xml:space="preserve"> </w:t>
      </w:r>
      <w:r>
        <w:t xml:space="preserve">Proficiency in both French and English is increasingly vital, especially for multinational teams based in</w:t>
      </w:r>
      <w:r>
        <w:t xml:space="preserve"> </w:t>
      </w:r>
      <w:r>
        <w:rPr>
          <w:bCs/>
          <w:b/>
        </w:rPr>
        <w:t xml:space="preserve">France Paris</w:t>
      </w:r>
      <w:r>
        <w:t xml:space="preserve">. The ability to articulate complex technical concepts with linguistic precision is a key skill for the modern Project Manager.</w:t>
      </w:r>
    </w:p>
    <w:p>
      <w:pPr>
        <w:numPr>
          <w:ilvl w:val="0"/>
          <w:numId w:val="1002"/>
        </w:numPr>
        <w:pStyle w:val="Compact"/>
      </w:pPr>
      <w:r>
        <w:rPr>
          <w:bCs/>
          <w:b/>
        </w:rPr>
        <w:t xml:space="preserve">Nuanced Communication:</w:t>
      </w:r>
      <w:r>
        <w:t xml:space="preserve"> </w:t>
      </w:r>
      <w:r>
        <w:t xml:space="preserve">Indirect communication styles and high-context messaging are common. Misinterpretations can lead to significant delays, making cultural intelligence (CQ) a critical asset for any Project Manager operating in this region.</w:t>
      </w:r>
    </w:p>
    <w:bookmarkEnd w:id="23"/>
    <w:bookmarkStart w:id="24" w:name="regulatory-environment"/>
    <w:p>
      <w:pPr>
        <w:pStyle w:val="Heading3"/>
      </w:pPr>
      <w:r>
        <w:t xml:space="preserve">Regulatory Environment</w:t>
      </w:r>
    </w:p>
    <w:p>
      <w:pPr>
        <w:pStyle w:val="FirstParagraph"/>
      </w:pPr>
      <w:r>
        <w:t xml:space="preserve">The legal framework governing projects in France is robust. From labor laws to environmental regulations, the Project Manager must ensure strict compliance. In</w:t>
      </w:r>
      <w:r>
        <w:t xml:space="preserve"> </w:t>
      </w:r>
      <w:r>
        <w:rPr>
          <w:bCs/>
          <w:b/>
        </w:rPr>
        <w:t xml:space="preserve">France Paris</w:t>
      </w:r>
      <w:r>
        <w:t xml:space="preserve">, urban planning restrictions and heritage preservation laws add another layer of complexity to construction and development projects, requiring meticulous documentation and proactive stakeholder management.</w:t>
      </w:r>
    </w:p>
    <w:bookmarkEnd w:id="24"/>
    <w:bookmarkEnd w:id="25"/>
    <w:bookmarkStart w:id="29" w:name="key-findings-challenges"/>
    <w:p>
      <w:pPr>
        <w:pStyle w:val="Heading2"/>
      </w:pPr>
      <w:r>
        <w:t xml:space="preserve">Key Findings &amp; Challenges</w:t>
      </w:r>
    </w:p>
    <w:p>
      <w:pPr>
        <w:pStyle w:val="FirstParagraph"/>
      </w:pPr>
      <w:r>
        <w:t xml:space="preserve">Data collected from interviews with senior Project Managers currently employed in various sectors within the Paris metropolitan area reveals several recurring themes regarding efficiency and leadership.</w:t>
      </w:r>
    </w:p>
    <w:bookmarkStart w:id="26" w:name="the-agile-adaptation"/>
    <w:p>
      <w:pPr>
        <w:pStyle w:val="Heading3"/>
      </w:pPr>
      <w:r>
        <w:t xml:space="preserve">The Agile Adaptation</w:t>
      </w:r>
    </w:p>
    <w:p>
      <w:pPr>
        <w:pStyle w:val="FirstParagraph"/>
      </w:pPr>
      <w:r>
        <w:t xml:space="preserve">A major finding of this study is the hybridization of methodologies. While Waterfall remains prevalent in infrastructure projects due to regulatory requirements, there is a rapid adoption of Agile and Scrum frameworks in the IT and service sectors across</w:t>
      </w:r>
      <w:r>
        <w:t xml:space="preserve"> </w:t>
      </w:r>
      <w:r>
        <w:rPr>
          <w:bCs/>
          <w:b/>
        </w:rPr>
        <w:t xml:space="preserve">France Paris</w:t>
      </w:r>
      <w:r>
        <w:t xml:space="preserve">. The successful Project Manager is one who can toggle between these mindsets, understanding when rigid structure is needed for compliance and when flexibility fosters innovation.</w:t>
      </w:r>
    </w:p>
    <w:bookmarkEnd w:id="26"/>
    <w:bookmarkStart w:id="27" w:name="bridging-the-digital-gap"/>
    <w:p>
      <w:pPr>
        <w:pStyle w:val="Heading3"/>
      </w:pPr>
      <w:r>
        <w:t xml:space="preserve">Bridging the Digital Gap</w:t>
      </w:r>
    </w:p>
    <w:p>
      <w:pPr>
        <w:pStyle w:val="FirstParagraph"/>
      </w:pPr>
      <w:r>
        <w:t xml:space="preserve">Digital transformation is a priority for many organizations in</w:t>
      </w:r>
      <w:r>
        <w:t xml:space="preserve"> </w:t>
      </w:r>
      <w:r>
        <w:rPr>
          <w:bCs/>
          <w:b/>
        </w:rPr>
        <w:t xml:space="preserve">France Paris</w:t>
      </w:r>
      <w:r>
        <w:t xml:space="preserve">. However, resistance to change remains a barrier. Project Managers are tasked with leading digital adoption, which requires not only technical knowledge but also strong change management skills. The study highlights that emotional intelligence and empathy are now as important as Gantt chart proficiency.</w:t>
      </w:r>
    </w:p>
    <w:bookmarkEnd w:id="27"/>
    <w:bookmarkStart w:id="28" w:name="suggested-framework-for-success"/>
    <w:p>
      <w:pPr>
        <w:pStyle w:val="Heading3"/>
      </w:pPr>
      <w:r>
        <w:t xml:space="preserve">Suggested Framework for Success</w:t>
      </w:r>
    </w:p>
    <w:p>
      <w:pPr>
        <w:pStyle w:val="FirstParagraph"/>
      </w:pPr>
      <w:r>
        <w:t xml:space="preserve">We propose the "C.A.R.E." framework for Project Managers in high-context, regulated environments:</w:t>
      </w:r>
    </w:p>
    <w:p>
      <w:pPr>
        <w:numPr>
          <w:ilvl w:val="0"/>
          <w:numId w:val="1003"/>
        </w:numPr>
        <w:pStyle w:val="Compact"/>
      </w:pPr>
      <w:r>
        <w:rPr>
          <w:bCs/>
          <w:b/>
        </w:rPr>
        <w:t xml:space="preserve">Cultural Awareness:</w:t>
      </w:r>
      <w:r>
        <w:t xml:space="preserve"> </w:t>
      </w:r>
      <w:r>
        <w:t xml:space="preserve">Deep understanding of local norms in places like</w:t>
      </w:r>
      <w:r>
        <w:t xml:space="preserve"> </w:t>
      </w:r>
      <w:r>
        <w:rPr>
          <w:bCs/>
          <w:b/>
        </w:rPr>
        <w:t xml:space="preserve">France Paris</w:t>
      </w:r>
      <w:r>
        <w:t xml:space="preserve">.</w:t>
      </w:r>
    </w:p>
    <w:p>
      <w:pPr>
        <w:numPr>
          <w:ilvl w:val="0"/>
          <w:numId w:val="1003"/>
        </w:numPr>
        <w:pStyle w:val="Compact"/>
      </w:pPr>
      <w:r>
        <w:rPr>
          <w:bCs/>
          <w:b/>
        </w:rPr>
        <w:t xml:space="preserve">Adaptability:</w:t>
      </w:r>
      <w:r>
        <w:t xml:space="preserve"> </w:t>
      </w:r>
      <w:r>
        <w:t xml:space="preserve">Flexibility in methodology (Hybrid Agile/Waterfall).</w:t>
      </w:r>
    </w:p>
    <w:p>
      <w:pPr>
        <w:numPr>
          <w:ilvl w:val="0"/>
          <w:numId w:val="1003"/>
        </w:numPr>
        <w:pStyle w:val="Compact"/>
      </w:pPr>
      <w:r>
        <w:rPr>
          <w:bCs/>
          <w:b/>
        </w:rPr>
        <w:t xml:space="preserve">Rigorous Compliance:</w:t>
      </w:r>
      <w:r>
        <w:t xml:space="preserve">Meticulous adherence to legal and regulatory standards.</w:t>
      </w:r>
    </w:p>
    <w:p>
      <w:pPr>
        <w:numPr>
          <w:ilvl w:val="0"/>
          <w:numId w:val="1003"/>
        </w:numPr>
        <w:pStyle w:val="Compact"/>
      </w:pPr>
      <w:r>
        <w:rPr>
          <w:bCs/>
          <w:b/>
        </w:rPr>
        <w:t xml:space="preserve">Ethical Leadership:</w:t>
      </w:r>
      <w:r>
        <w:t xml:space="preserve">Fostering trust and transparency within diverse teams.</w:t>
      </w:r>
    </w:p>
    <w:bookmarkEnd w:id="28"/>
    <w:bookmarkEnd w:id="29"/>
    <w:bookmarkStart w:id="31" w:name="conclusion"/>
    <w:p>
      <w:pPr>
        <w:pStyle w:val="Heading2"/>
      </w:pPr>
      <w:r>
        <w:t xml:space="preserve">Conclusion</w:t>
      </w:r>
    </w:p>
    <w:p>
      <w:pPr>
        <w:pStyle w:val="FirstParagraph"/>
      </w:pPr>
      <w:r>
        <w:t xml:space="preserve">The role of the Project Manager is evolving rapidly, driven by technological advancements and global economic shifts. In a vibrant and complex hub like</w:t>
      </w:r>
      <w:r>
        <w:t xml:space="preserve"> </w:t>
      </w:r>
      <w:r>
        <w:rPr>
          <w:bCs/>
          <w:b/>
        </w:rPr>
        <w:t xml:space="preserve">France Paris</w:t>
      </w:r>
      <w:r>
        <w:t xml:space="preserve">, the demands on this role are amplified. Success requires a blend of hard skills—such as budgeting, scheduling, and risk management—and soft skills like cultural intelligence, negotiation, and empathetic leadership.</w:t>
      </w:r>
    </w:p>
    <w:p>
      <w:pPr>
        <w:pStyle w:val="BodyText"/>
      </w:pPr>
      <w:r>
        <w:t xml:space="preserve">This academic presentation underscores that effective project management is not a one-size-fits-all discipline. It must be tailored to the specific socio-economic context in which it operates. For professionals aiming to excel as Project Managers in</w:t>
      </w:r>
      <w:r>
        <w:t xml:space="preserve"> </w:t>
      </w:r>
      <w:r>
        <w:rPr>
          <w:bCs/>
          <w:b/>
        </w:rPr>
        <w:t xml:space="preserve">France Paris</w:t>
      </w:r>
      <w:r>
        <w:t xml:space="preserve">, continuous learning about local business dynamics and global best practices is imperative.</w:t>
      </w:r>
    </w:p>
    <w:bookmarkStart w:id="30" w:name="future-research-directions"/>
    <w:p>
      <w:pPr>
        <w:pStyle w:val="Heading3"/>
      </w:pPr>
      <w:r>
        <w:t xml:space="preserve">Future Research Directions</w:t>
      </w:r>
    </w:p>
    <w:p>
      <w:pPr>
        <w:pStyle w:val="FirstParagraph"/>
      </w:pPr>
      <w:r>
        <w:t xml:space="preserve">Further studies should explore the long-term impact of remote work trends on team cohesion among Project Managers in central European cities. Additionally, comparative analyses between project management practices in different French cities (e.g., Lyon vs. Paris) could provide deeper insights into regional variances.</w:t>
      </w:r>
    </w:p>
    <w:bookmarkEnd w:id="30"/>
    <w:bookmarkEnd w:id="31"/>
    <w:p>
      <w:pPr>
        <w:pStyle w:val="BodyText"/>
      </w:pPr>
      <w:r>
        <w:rPr>
          <w:bCs/>
          <w:b/>
        </w:rPr>
        <w:t xml:space="preserve">Acknowledgments:</w:t>
      </w:r>
      <w:r>
        <w:t xml:space="preserve">We would like to thank the professional networks in</w:t>
      </w:r>
      <w:r>
        <w:t xml:space="preserve"> </w:t>
      </w:r>
      <w:r>
        <w:rPr>
          <w:bCs/>
          <w:b/>
        </w:rPr>
        <w:t xml:space="preserve">France Paris</w:t>
      </w:r>
      <w:r>
        <w:t xml:space="preserve">, the academic institutions providing data support, and all participating Project Managers who shared their valuable insights.</w:t>
      </w:r>
    </w:p>
    <w:p>
      <w:pPr>
        <w:pStyle w:val="BodyText"/>
      </w:pPr>
      <w:r>
        <w:t xml:space="preserve">© 2023 Academic Research Group. All rights reserved. | Contact: research@projectmanagement.academy</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Project Management in France Paris</dc:title>
  <dc:creator/>
  <dc:language>en</dc:language>
  <cp:keywords/>
  <dcterms:created xsi:type="dcterms:W3CDTF">2026-07-29T15:00:59Z</dcterms:created>
  <dcterms:modified xsi:type="dcterms:W3CDTF">2026-07-29T15:00:59Z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