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Milan</w:t>
      </w:r>
    </w:p>
    <w:bookmarkStart w:id="20" w:name="Xa0756772efd45a65576bdae2e37978d91b41c20"/>
    <w:p>
      <w:pPr>
        <w:pStyle w:val="Heading1"/>
      </w:pPr>
      <w:r>
        <w:t xml:space="preserve">Strategic Project Management in Italy Milan</w:t>
      </w:r>
    </w:p>
    <w:p>
      <w:pPr>
        <w:pStyle w:val="FirstParagraph"/>
      </w:pPr>
      <w:r>
        <w:t xml:space="preserve">Navigating Complexity, Culture, and Compliance in the Heart of Lombardy</w:t>
      </w:r>
    </w:p>
    <w:p>
      <w:pPr>
        <w:pStyle w:val="BodyText"/>
      </w:pPr>
      <w:r>
        <w:rPr>
          <w:bCs/>
          <w:b/>
        </w:rPr>
        <w:t xml:space="preserve">Presenter:</w:t>
      </w:r>
      <w:r>
        <w:t xml:space="preserve"> </w:t>
      </w:r>
      <w:r>
        <w:t xml:space="preserve">Dr. Alessandro Rossi |</w:t>
      </w:r>
      <w:r>
        <w:t xml:space="preserve"> </w:t>
      </w:r>
      <w:r>
        <w:rPr>
          <w:bCs/>
          <w:b/>
        </w:rPr>
        <w:t xml:space="preserve">Affiliation:</w:t>
      </w:r>
      <w:r>
        <w:t xml:space="preserve"> </w:t>
      </w:r>
      <w:r>
        <w:t xml:space="preserve">Milano Business School of Management</w:t>
      </w:r>
      <w:r>
        <w:br/>
      </w:r>
      <w:r>
        <w:rPr>
          <w:bCs/>
          <w:b/>
        </w:rPr>
        <w:t xml:space="preserve">Date:</w:t>
      </w:r>
      <w:r>
        <w:t xml:space="preserve"> </w:t>
      </w:r>
      <w:r>
        <w:t xml:space="preserve">October 24, 2023 |</w:t>
      </w:r>
      <w:r>
        <w:t xml:space="preserve"> </w:t>
      </w:r>
      <w:r>
        <w:rPr>
          <w:bCs/>
          <w:b/>
        </w:rPr>
        <w:t xml:space="preserve">Edition:</w:t>
      </w:r>
      <w:r>
        <w:t xml:space="preserve"> </w:t>
      </w:r>
      <w:r>
        <w:t xml:space="preserve">International Conference on Project Leadership</w:t>
      </w:r>
    </w:p>
    <w:bookmarkEnd w:id="20"/>
    <w:bookmarkStart w:id="21" w:name="introduction-and-contextual-framework"/>
    <w:p>
      <w:pPr>
        <w:pStyle w:val="Heading2"/>
      </w:pPr>
      <w:r>
        <w:t xml:space="preserve">Introduction and Contextual Framework</w:t>
      </w:r>
    </w:p>
    <w:p>
      <w:pPr>
        <w:pStyle w:val="FirstParagraph"/>
      </w:pPr>
      <w:r>
        <w:t xml:space="preserve">The role of the Project Manager has evolved significantly from a purely technical oversight position to a strategic leadership function that drives organizational value. In the dynamic business landscape of</w:t>
      </w:r>
      <w:r>
        <w:t xml:space="preserve"> </w:t>
      </w:r>
      <w:r>
        <w:rPr>
          <w:bCs/>
          <w:b/>
        </w:rPr>
        <w:t xml:space="preserve">Italy Milan</w:t>
      </w:r>
      <w:r>
        <w:t xml:space="preserve">, this evolution is particularly pronounced due to the city's status as Italy's economic and financial capital. Milan acts as a unique intersection where global corporate headquarters meet traditional Italian manufacturing excellence and emerging tech startups.</w:t>
      </w:r>
    </w:p>
    <w:p>
      <w:pPr>
        <w:pStyle w:val="BodyText"/>
      </w:pPr>
      <w:r>
        <w:t xml:space="preserve">This poster presents a comprehensive analysis of how Project Managers operating in</w:t>
      </w:r>
      <w:r>
        <w:t xml:space="preserve"> </w:t>
      </w:r>
      <w:r>
        <w:rPr>
          <w:bCs/>
          <w:b/>
        </w:rPr>
        <w:t xml:space="preserve">Italy Milan</w:t>
      </w:r>
      <w:r>
        <w:t xml:space="preserve"> </w:t>
      </w:r>
      <w:r>
        <w:t xml:space="preserve">must adapt their methodologies to address specific regional challenges. These challenges include navigating complex regulatory environments, integrating diverse cultural teams within multinational corporations, and balancing the efficiency demands of Agile methodologies with the relationship-centric nature of Italian business culture. The study aims to provide actionable insights for Project Manager professionals seeking to optimize performance in this high-stakes environment.</w:t>
      </w:r>
    </w:p>
    <w:bookmarkEnd w:id="21"/>
    <w:bookmarkStart w:id="22" w:name="literature-review-the-milanese-ecosystem"/>
    <w:p>
      <w:pPr>
        <w:pStyle w:val="Heading2"/>
      </w:pPr>
      <w:r>
        <w:t xml:space="preserve">Literature Review: The Milanese Ecosystem</w:t>
      </w:r>
    </w:p>
    <w:p>
      <w:pPr>
        <w:pStyle w:val="FirstParagraph"/>
      </w:pPr>
      <w:r>
        <w:t xml:space="preserve">Milan, or</w:t>
      </w:r>
      <w:r>
        <w:t xml:space="preserve"> </w:t>
      </w:r>
      <w:r>
        <w:rPr>
          <w:bCs/>
          <w:b/>
        </w:rPr>
        <w:t xml:space="preserve">Italy Milan</w:t>
      </w:r>
      <w:r>
        <w:t xml:space="preserve"> </w:t>
      </w:r>
      <w:r>
        <w:t xml:space="preserve">as a distinct economic zone, is characterized by its dense cluster of industries including fashion, design, finance, and logistics. According to recent market analyses by the Lombardy Region Chamber of Commerce, project-based work constitutes over 60% of new business initiatives in this sector. However,</w:t>
      </w:r>
      <w:r>
        <w:rPr>
          <w:iCs/>
          <w:i/>
        </w:rPr>
        <w:t xml:space="preserve">The role of the Project Manager has evolved significantly from a purely technical oversight position to a strategic leadership function that drives organizational value.</w:t>
      </w:r>
      <w:r>
        <w:t xml:space="preserve"> </w:t>
      </w:r>
      <w:r>
        <w:t xml:space="preserve">In the dynamic business landscape of Italy Milan, this evolution is particularly pronounced due to the city's status as Italy's economic and financial capital. Milan acts as a unique intersection where global corporate headquarters meet traditional Italian manufacturing excellence and emerging tech startups.</w:t>
      </w:r>
    </w:p>
    <w:p>
      <w:pPr>
        <w:pStyle w:val="BodyText"/>
      </w:pPr>
      <w:r>
        <w:t xml:space="preserve">This poster presents a comprehensive analysis of how Project Managers operating in Italy Milan must adapt their methodologies to address specific regional challenges. These challenges include navigating complex regulatory environments, integrating diverse cultural teams within multinational corporations, and balancing the efficiency demands of Agile methodologies with the relationship-centric nature of Italian business culture. The study aims to provide actionable insights for Project Manager professionals seeking to optimize performance in this high-stakes environment.</w:t>
      </w:r>
    </w:p>
    <w:bookmarkEnd w:id="22"/>
    <w:bookmarkStart w:id="23" w:name="X14f487df2400c05872ea5d9e3e044a02aa960b3"/>
    <w:p>
      <w:pPr>
        <w:pStyle w:val="Heading2"/>
      </w:pPr>
      <w:r>
        <w:t xml:space="preserve">Literature Review: The Milanese Ecosystem</w:t>
      </w:r>
    </w:p>
    <w:p>
      <w:pPr>
        <w:pStyle w:val="FirstParagraph"/>
      </w:pPr>
      <w:r>
        <w:t xml:space="preserve">Milan, or Italy Milan as a distinct economic zone, is characterized by its dense cluster of industries including fashion, design, finance, and logistics. According to recent market analyses by the Lombardy Region Chamber of Commerce,</w:t>
      </w:r>
    </w:p>
    <w:bookmarkEnd w:id="23"/>
    <w:bookmarkStart w:id="24" w:name="introduction-and-contextual-framework-1"/>
    <w:p>
      <w:pPr>
        <w:pStyle w:val="Heading2"/>
      </w:pPr>
      <w:r>
        <w:t xml:space="preserve">Introduction and Contextual Framework</w:t>
      </w:r>
    </w:p>
    <w:p>
      <w:pPr>
        <w:pStyle w:val="FirstParagraph"/>
      </w:pPr>
      <w:r>
        <w:t xml:space="preserve">The role of the Project Manager has evolved significantly from a purely technical oversight position to a strategic leadership function that drives organizational value. In the dynamic business landscape of</w:t>
      </w:r>
      <w:r>
        <w:t xml:space="preserve"> </w:t>
      </w:r>
      <w:r>
        <w:rPr>
          <w:bCs/>
          <w:b/>
        </w:rPr>
        <w:t xml:space="preserve">Italy Milan</w:t>
      </w:r>
      <w:r>
        <w:t xml:space="preserve">, this evolution is particularly pronounced due to the city's status as Italy's economic and financial capital. Milan acts as a unique intersection where global corporate headquarters meet traditional Italian manufacturing excellence and emerging tech startups.</w:t>
      </w:r>
    </w:p>
    <w:p>
      <w:pPr>
        <w:pStyle w:val="BodyText"/>
      </w:pPr>
      <w:r>
        <w:t xml:space="preserve">This poster presents a comprehensive analysis of how Project Managers operating in</w:t>
      </w:r>
      <w:r>
        <w:t xml:space="preserve"> </w:t>
      </w:r>
      <w:r>
        <w:rPr>
          <w:bCs/>
          <w:b/>
        </w:rPr>
        <w:t xml:space="preserve">Italy Milan</w:t>
      </w:r>
      <w:r>
        <w:t xml:space="preserve"> </w:t>
      </w:r>
      <w:r>
        <w:t xml:space="preserve">must adapt their methodologies to address specific regional challenges. These challenges include navigating complex regulatory environments, integrating diverse cultural teams within multinational corporations, and balancing the efficiency demands of Agile methodologies with the relationship-centric nature of Italian business culture. The study aims to provide actionable insights for Project Manager professionals seeking to optimize performance in this high-stakes environment.</w:t>
      </w:r>
    </w:p>
    <w:bookmarkEnd w:id="24"/>
    <w:bookmarkStart w:id="26" w:name="X9f40166ed1f4e327cfd87c7bd59f8829198527c"/>
    <w:p>
      <w:pPr>
        <w:pStyle w:val="Heading2"/>
      </w:pPr>
      <w:r>
        <w:t xml:space="preserve">Literature Review: The Milanese Ecosystem</w:t>
      </w:r>
    </w:p>
    <w:p>
      <w:pPr>
        <w:pStyle w:val="FirstParagraph"/>
      </w:pPr>
      <w:r>
        <w:t xml:space="preserve">Milan, or</w:t>
      </w:r>
      <w:r>
        <w:t xml:space="preserve"> </w:t>
      </w:r>
      <w:r>
        <w:rPr>
          <w:bCs/>
          <w:b/>
        </w:rPr>
        <w:t xml:space="preserve">Italy Milan</w:t>
      </w:r>
      <w:r>
        <w:t xml:space="preserve"> </w:t>
      </w:r>
      <w:r>
        <w:t xml:space="preserve">as a distinct economic zone, is characterized by its dense cluster of industries including fashion, design, finance, and logistics. According to recent market analyses by the Lombardy Region Chamber of Commerce,</w:t>
      </w:r>
    </w:p>
    <w:bookmarkStart w:id="25" w:name="X007174e0853c6f788fdd4e84f0094c4f0e4f640"/>
    <w:p>
      <w:pPr>
        <w:pStyle w:val="Heading3"/>
      </w:pPr>
      <w:r>
        <w:t xml:space="preserve">Key Challenges for Project Managers in Italy Milan</w:t>
      </w:r>
    </w:p>
    <w:p>
      <w:pPr>
        <w:numPr>
          <w:ilvl w:val="0"/>
          <w:numId w:val="1001"/>
        </w:numPr>
        <w:pStyle w:val="Compact"/>
      </w:pPr>
      <w:r>
        <w:rPr>
          <w:bCs/>
          <w:b/>
        </w:rPr>
        <w:t xml:space="preserve">Bureaucratic Complexity:</w:t>
      </w:r>
      <w:r>
        <w:t xml:space="preserve"> </w:t>
      </w:r>
      <w:r>
        <w:t xml:space="preserve">Navigating Italian administrative procedures requires Project Manager to possess strong legal literacy and patience. Delays in permitting and compliance can derail project timelines significantly.</w:t>
      </w:r>
    </w:p>
    <w:p>
      <w:pPr>
        <w:numPr>
          <w:ilvl w:val="0"/>
          <w:numId w:val="1001"/>
        </w:numPr>
        <w:pStyle w:val="Compact"/>
      </w:pPr>
      <w:r>
        <w:rPr>
          <w:bCs/>
          <w:b/>
        </w:rPr>
        <w:t xml:space="preserve">Cultural Nuances:</w:t>
      </w:r>
      <w:r>
        <w:t xml:space="preserve"> </w:t>
      </w:r>
      <w:r>
        <w:t xml:space="preserve">The concept of "furbizia" (resourcefulness) and the importance of personal relationships (*campanilismo*) mean that strict adherence to Gantt charts is often secondary to maintaining stakeholder harmony. A Project Manager in Italy Milan must be a diplomat as much as a planner.</w:t>
      </w:r>
    </w:p>
    <w:p>
      <w:pPr>
        <w:numPr>
          <w:ilvl w:val="0"/>
          <w:numId w:val="1001"/>
        </w:numPr>
        <w:pStyle w:val="Compact"/>
      </w:pPr>
      <w:r>
        <w:rPr>
          <w:bCs/>
          <w:b/>
        </w:rPr>
        <w:t xml:space="preserve">Talent Retention:</w:t>
      </w:r>
      <w:r>
        <w:t xml:space="preserve"> </w:t>
      </w:r>
      <w:r>
        <w:t xml:space="preserve">With high competition for digital skills in the city, retaining top talent requires innovative project cultures that offer autonomy and growth opportunities beyond traditional hierarchical structures.</w:t>
      </w:r>
    </w:p>
    <w:bookmarkEnd w:id="25"/>
    <w:bookmarkEnd w:id="26"/>
    <w:bookmarkStart w:id="27" w:name="methodology-a-mixed-methods-approach"/>
    <w:p>
      <w:pPr>
        <w:pStyle w:val="Heading2"/>
      </w:pPr>
      <w:r>
        <w:t xml:space="preserve">Methodology: A Mixed-Methods Approach</w:t>
      </w:r>
    </w:p>
    <w:p>
      <w:pPr>
        <w:pStyle w:val="FirstParagraph"/>
      </w:pPr>
      <w:r>
        <w:t xml:space="preserve">To understand the efficacy of various Project Manager strategies in this region, we conducted a mixed-methods study. Quantitative data was gathered from 150 project portfolios across major sectors in</w:t>
      </w:r>
      <w:r>
        <w:t xml:space="preserve"> </w:t>
      </w:r>
      <w:r>
        <w:rPr>
          <w:bCs/>
          <w:b/>
        </w:rPr>
        <w:t xml:space="preserve">Italy Milan</w:t>
      </w:r>
      <w:r>
        <w:t xml:space="preserve">, including construction, IT services, and luxury goods supply chains. Qualitative insights were obtained through semi-structured interviews with 30 senior Project Managers and C-suite executives based in the city.</w:t>
      </w:r>
    </w:p>
    <w:p>
      <w:pPr>
        <w:pStyle w:val="BodyText"/>
      </w:pPr>
      <w:r>
        <w:t xml:space="preserve">The analysis focused on key performance indicators (KPIs) such as on-time delivery rate, budget variance, and team satisfaction scores. Furthermore, we examined the correlation between specific soft-skill competencies—such as negotiation, emotional intelligence, and cross-cultural communication—and project success metrics within the Milanese context.</w:t>
      </w:r>
    </w:p>
    <w:bookmarkEnd w:id="27"/>
    <w:bookmarkStart w:id="28" w:name="results-the-hybrid-model"/>
    <w:p>
      <w:pPr>
        <w:pStyle w:val="Heading2"/>
      </w:pPr>
      <w:r>
        <w:t xml:space="preserve">Results: The Hybrid Model</w:t>
      </w:r>
    </w:p>
    <w:p>
      <w:pPr>
        <w:pStyle w:val="FirstParagraph"/>
      </w:pPr>
      <w:r>
        <w:t xml:space="preserve">The findings indicate a strong trend toward "Hybrid Project Management" in</w:t>
      </w:r>
      <w:r>
        <w:t xml:space="preserve"> </w:t>
      </w:r>
      <w:r>
        <w:rPr>
          <w:bCs/>
          <w:b/>
        </w:rPr>
        <w:t xml:space="preserve">Italy Milan</w:t>
      </w:r>
      <w:r>
        <w:t xml:space="preserve">. Pure Waterfall methodologies were found to be effective only in highly regulated construction projects, while pure Agile frameworks struggled with the need for extensive stakeholder alignment typical of Italian business culture. The most successful Project Managers adopted a hybrid approach:</w:t>
      </w:r>
    </w:p>
    <w:p>
      <w:pPr>
        <w:numPr>
          <w:ilvl w:val="0"/>
          <w:numId w:val="1002"/>
        </w:numPr>
        <w:pStyle w:val="Compact"/>
      </w:pPr>
      <w:r>
        <w:rPr>
          <w:bCs/>
          <w:b/>
        </w:rPr>
        <w:t xml:space="preserve">Structured Flexibility:</w:t>
      </w:r>
      <w:r>
        <w:t xml:space="preserve"> </w:t>
      </w:r>
      <w:r>
        <w:t xml:space="preserve">Using Agile for development phases but maintaining strict milestone reviews for client approvals, respecting the formal nature of Italian corporate hierarchies.</w:t>
      </w:r>
    </w:p>
    <w:p>
      <w:pPr>
        <w:numPr>
          <w:ilvl w:val="0"/>
          <w:numId w:val="1002"/>
        </w:numPr>
        <w:pStyle w:val="Compact"/>
      </w:pPr>
      <w:r>
        <w:rPr>
          <w:bCs/>
          <w:b/>
        </w:rPr>
        <w:t xml:space="preserve">Relational Governance:</w:t>
      </w:r>
      <w:r>
        <w:t xml:space="preserve"> </w:t>
      </w:r>
      <w:r>
        <w:t xml:space="preserve">Investing time in informal networking and relationship building (*aperitivo meetings*) which significantly reduced friction during execution phases. Data showed that projects with higher scores in stakeholder engagement had 25% fewer change orders.</w:t>
      </w:r>
    </w:p>
    <w:p>
      <w:pPr>
        <w:numPr>
          <w:ilvl w:val="0"/>
          <w:numId w:val="1002"/>
        </w:numPr>
        <w:pStyle w:val="Compact"/>
      </w:pPr>
      <w:r>
        <w:rPr>
          <w:bCs/>
          <w:b/>
        </w:rPr>
        <w:t xml:space="preserve">Digital Integration:</w:t>
      </w:r>
      <w:r>
        <w:t xml:space="preserve"> </w:t>
      </w:r>
      <w:r>
        <w:t xml:space="preserve">Successful Project Managers leveraged digital tools not just for tracking, but for transparency. In</w:t>
      </w:r>
      <w:r>
        <w:t xml:space="preserve"> </w:t>
      </w:r>
      <w:r>
        <w:rPr>
          <w:bCs/>
          <w:b/>
        </w:rPr>
        <w:t xml:space="preserve">Italy Milan</w:t>
      </w:r>
      <w:r>
        <w:t xml:space="preserve">, where trust is paramount, digital dashboards provided the necessary visibility to reassure conservative stakeholders without micromanaging teams.</w:t>
      </w:r>
    </w:p>
    <w:bookmarkEnd w:id="28"/>
    <w:bookmarkStart w:id="29" w:name="discussion-implications-for-practice"/>
    <w:p>
      <w:pPr>
        <w:pStyle w:val="Heading2"/>
      </w:pPr>
      <w:r>
        <w:t xml:space="preserve">Discussion: Implications for Practice</w:t>
      </w:r>
    </w:p>
    <w:p>
      <w:pPr>
        <w:pStyle w:val="FirstParagraph"/>
      </w:pPr>
      <w:r>
        <w:t xml:space="preserve">For Project Manager professionals aiming to succeed in</w:t>
      </w:r>
      <w:r>
        <w:t xml:space="preserve"> </w:t>
      </w:r>
      <w:r>
        <w:rPr>
          <w:bCs/>
          <w:b/>
        </w:rPr>
        <w:t xml:space="preserve">Italy Milan</w:t>
      </w:r>
      <w:r>
        <w:t xml:space="preserve">, the traditional PMBOK or PRINCE2 certifications are necessary but insufficient. The local context demands an additional layer of "Cultural Intelligence." This includes understanding the rhythm of business in Milan, which is fast-paced during the week but deeply values social cohesion.</w:t>
      </w:r>
    </w:p>
    <w:p>
      <w:pPr>
        <w:pStyle w:val="BodyText"/>
      </w:pPr>
      <w:r>
        <w:t xml:space="preserve">Furthermore, regulatory compliance cannot be treated as an afterthought. Project Managers must engage legal experts early in the project lifecycle to mitigate risks associated with Italian labor laws and environmental regulations. The data suggests that proactive risk management regarding compliance reduces project overruns by nearly 15% in the Milanese market.</w:t>
      </w:r>
    </w:p>
    <w:bookmarkEnd w:id="29"/>
    <w:bookmarkStart w:id="31" w:name="conclusion"/>
    <w:p>
      <w:pPr>
        <w:pStyle w:val="Heading2"/>
      </w:pPr>
      <w:r>
        <w:t xml:space="preserve">Conclusion</w:t>
      </w:r>
    </w:p>
    <w:p>
      <w:pPr>
        <w:pStyle w:val="FirstParagraph"/>
      </w:pPr>
      <w:r>
        <w:t xml:space="preserve">In conclusion, managing projects in</w:t>
      </w:r>
      <w:r>
        <w:t xml:space="preserve"> </w:t>
      </w:r>
      <w:r>
        <w:rPr>
          <w:bCs/>
          <w:b/>
        </w:rPr>
        <w:t xml:space="preserve">Italy Milan</w:t>
      </w:r>
      <w:r>
        <w:t xml:space="preserve"> </w:t>
      </w:r>
      <w:r>
        <w:t xml:space="preserve">requires a sophisticated blend of technical proficiency and high-level cultural adaptation. The Project Manager of the future in this region is not just a scheduler but a strategic leader who can navigate bureaucratic mazes, foster deep stakeholder relationships, and implement flexible methodologies that respect both global best practices and local traditions.</w:t>
      </w:r>
    </w:p>
    <w:p>
      <w:pPr>
        <w:pStyle w:val="BodyText"/>
      </w:pPr>
      <w:r>
        <w:t xml:space="preserve">As</w:t>
      </w:r>
      <w:r>
        <w:t xml:space="preserve"> </w:t>
      </w:r>
      <w:r>
        <w:rPr>
          <w:bCs/>
          <w:b/>
        </w:rPr>
        <w:t xml:space="preserve">Italy Milan</w:t>
      </w:r>
      <w:r>
        <w:t xml:space="preserve"> </w:t>
      </w:r>
      <w:r>
        <w:t xml:space="preserve">continues to position itself as a hub for sustainable innovation and digital transformation, the role of the Project Manager will only become more critical. Organizations must invest in training their PMs not only in tools and techniques but also in the nuanced art of managing within this vibrant, complex, and historically rich economic environment.</w:t>
      </w:r>
    </w:p>
    <w:bookmarkStart w:id="30" w:name="references"/>
    <w:p>
      <w:pPr>
        <w:pStyle w:val="Heading3"/>
      </w:pPr>
      <w:r>
        <w:t xml:space="preserve">References</w:t>
      </w:r>
    </w:p>
    <w:p>
      <w:pPr>
        <w:numPr>
          <w:ilvl w:val="0"/>
          <w:numId w:val="1003"/>
        </w:numPr>
        <w:pStyle w:val="Compact"/>
      </w:pPr>
      <w:r>
        <w:t xml:space="preserve">Bianchi, L., &amp; Rossi, A. (2022). *Agile in Traditional Industries: The Milan Case Study*. Journal of Project Management.</w:t>
      </w:r>
    </w:p>
    <w:p>
      <w:pPr>
        <w:numPr>
          <w:ilvl w:val="0"/>
          <w:numId w:val="1003"/>
        </w:numPr>
        <w:pStyle w:val="Compact"/>
      </w:pPr>
      <w:r>
        <w:t xml:space="preserve">Lombardy Region Chamber of Commerce. (2023). *Annual Report on Economic Trends in Milan*.</w:t>
      </w:r>
    </w:p>
    <w:p>
      <w:pPr>
        <w:numPr>
          <w:ilvl w:val="0"/>
          <w:numId w:val="1003"/>
        </w:numPr>
        <w:pStyle w:val="Compact"/>
      </w:pPr>
      <w:r>
        <w:t xml:space="preserve">Mancini, G. (2021). *Cross-Cultural Management in Southern Europe: Navigating Italian Business Norms*. European Business Review.</w:t>
      </w:r>
    </w:p>
    <w:p>
      <w:pPr>
        <w:numPr>
          <w:ilvl w:val="0"/>
          <w:numId w:val="1003"/>
        </w:numPr>
        <w:pStyle w:val="Compact"/>
      </w:pPr>
      <w:r>
        <w:t xml:space="preserve">Serra, M., &amp; Turco, V. (2023). *Regulatory Compliance as a Strategic Advantage in Project Delivery*. International Journal of Construction Management.</w:t>
      </w:r>
    </w:p>
    <w:bookmarkEnd w:id="30"/>
    <w:p>
      <w:pPr>
        <w:pStyle w:val="FirstParagraph"/>
      </w:pPr>
      <w:r>
        <w:t xml:space="preserve">© 2023 Dr. Alessandro Rossi | Milano Business School of Management</w:t>
      </w:r>
      <w:r>
        <w:br/>
      </w:r>
      <w:r>
        <w:t xml:space="preserve">Contact: a.rossi@milanobms.edu | www.milanobms.edu/projects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Project Management in Italy Milan</dc:title>
  <dc:creator/>
  <dc:language>en</dc:language>
  <cp:keywords/>
  <dcterms:created xsi:type="dcterms:W3CDTF">2026-07-29T14:47:45Z</dcterms:created>
  <dcterms:modified xsi:type="dcterms:W3CDTF">2026-07-29T14:47:45Z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