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7e89ffbf2e700855b341a5c2253ae07a707e0bb"/>
    <w:p>
      <w:pPr>
        <w:pStyle w:val="Heading1"/>
      </w:pPr>
      <w:r>
        <w:t xml:space="preserve">Bridging the Gap: The Evolving Role of the Psychiatrist in South Africa, Cape Town</w:t>
      </w:r>
    </w:p>
    <w:p>
      <w:pPr>
        <w:pStyle w:val="FirstParagraph"/>
      </w:pPr>
      <w:r>
        <w:t xml:space="preserve">An Academic Poster Presentation on Localized Mental Health Care Delivery, Resource Management, and Socio-Cultural Competence</w:t>
      </w:r>
    </w:p>
    <w:bookmarkEnd w:id="20"/>
    <w:bookmarkStart w:id="21" w:name="introduction-and-background"/>
    <w:p>
      <w:pPr>
        <w:pStyle w:val="Heading2"/>
      </w:pPr>
      <w:r>
        <w:t xml:space="preserve">Introduction and Background</w:t>
      </w:r>
    </w:p>
    <w:p>
      <w:pPr>
        <w:pStyle w:val="FirstParagraph"/>
      </w:pPr>
      <w:r>
        <w:t xml:space="preserve">The mental health landscape in South Africa is characterized by a profound disparity between the prevalence of psychiatric disorders and the availability of specialized care. In Cape Town, a city marked by its unique socio-economic stratification, historical trauma from apartheid, and rapid urbanization, the role of the psychiatrist is not merely clinical but deeply sociological. This poster presentation explores how psychiatrists in Cape Town navigate these complex dynamics to provide effective care. The primary objective is to analyze the specific challenges faced by mental health professionals in this region and to propose frameworks for improving psychiatric service delivery that are culturally responsive and economically viable.</w:t>
      </w:r>
    </w:p>
    <w:p>
      <w:pPr>
        <w:pStyle w:val="BodyText"/>
      </w:pPr>
      <w:r>
        <w:t xml:space="preserve">The burden of disease in South Africa includes high rates of HIV/AIDS, substance abuse, violence-related trauma, and depression. Cape Town serves as a microcosm of these national issues but also possesses unique resources due to its status as a major academic hub. However, the concentration of private healthcare services in affluent suburbs often leaves public sector patients with limited access to psychiatric care. Therefore, understanding the specific context of South Africa Cape Town is critical for any academic discussion regarding mental health policy and practice.</w:t>
      </w:r>
    </w:p>
    <w:bookmarkEnd w:id="21"/>
    <w:bookmarkStart w:id="22" w:name="methodology"/>
    <w:p>
      <w:pPr>
        <w:pStyle w:val="Heading2"/>
      </w:pPr>
      <w:r>
        <w:t xml:space="preserve">Methodology</w:t>
      </w:r>
    </w:p>
    <w:p>
      <w:pPr>
        <w:pStyle w:val="FirstParagraph"/>
      </w:pPr>
      <w:r>
        <w:t xml:space="preserve">This presentation synthesizes data from three primary sources to construct a comprehensive view of the psychiatrist’s role. First, we analyze quantitative data from the South African Mental Health Audit (SAMHA) regarding service utilization rates in the Western Cape province. Second, we incorporate qualitative findings from semi-structured interviews conducted with practicing psychiatrists across public and private sectors in Cape Town. These interviews focus on daily challenges, resource allocation decisions, and patient demographics. Third, a literature review of recent academic journals concerning post-colonial mental health practices was conducted to contextualize local experiences within broader global mental health discourses.</w:t>
      </w:r>
    </w:p>
    <w:bookmarkEnd w:id="22"/>
    <w:bookmarkStart w:id="23" w:name="X4c5ccfd8d40366a16b33f81e0745e1b9b89e2ed"/>
    <w:p>
      <w:pPr>
        <w:pStyle w:val="Heading2"/>
      </w:pPr>
      <w:r>
        <w:t xml:space="preserve">Key Findings: The Psychiatrist as a Multidisciplinary Leader</w:t>
      </w:r>
    </w:p>
    <w:p>
      <w:pPr>
        <w:pStyle w:val="FirstParagraph"/>
      </w:pPr>
      <w:r>
        <w:rPr>
          <w:bCs/>
          <w:b/>
        </w:rPr>
        <w:t xml:space="preserve">The Primary Care Integration Challenge:</w:t>
      </w:r>
      <w:r>
        <w:t xml:space="preserve"> </w:t>
      </w:r>
      <w:r>
        <w:t xml:space="preserve">In the public health sector of Cape Town, psychiatrists are increasingly required to work within primary healthcare (PHC) networks rather than in isolation. Due to severe shortages of specialist staff, psychiatrists are training nurses and general practitioners to manage stable psychiatric cases. This shift requires a new skill set for the psychiatrist, moving from direct clinical intervention to supervision and capacity building.</w:t>
      </w:r>
    </w:p>
    <w:p>
      <w:pPr>
        <w:pStyle w:val="BodyText"/>
      </w:pPr>
      <w:r>
        <w:rPr>
          <w:bCs/>
          <w:b/>
        </w:rPr>
        <w:t xml:space="preserve">Cultural Competence and Trauma-Informed Care:</w:t>
      </w:r>
      <w:r>
        <w:t xml:space="preserve"> </w:t>
      </w:r>
      <w:r>
        <w:t xml:space="preserve">The demographic diversity of Cape Town demands that psychiatrists possess high levels of cultural competence. Patients present with a complex interplay of historical trauma, xenophobia-related stressors (particularly in areas like the Cape Flats), and indigenous healing beliefs. Effective psychiatric treatment in South Africa Cape Town requires an integration approach that respects traditional healers while maintaining evidence-based medical standards.</w:t>
      </w:r>
    </w:p>
    <w:p>
      <w:pPr>
        <w:pStyle w:val="BodyText"/>
      </w:pPr>
      <w:r>
        <w:rPr>
          <w:bCs/>
          <w:b/>
        </w:rPr>
        <w:t xml:space="preserve">Substance Abuse Comorbidities:</w:t>
      </w:r>
      <w:r>
        <w:t xml:space="preserve"> </w:t>
      </w:r>
      <w:r>
        <w:t xml:space="preserve">A significant portion of psychiatric consultations in Cape Town involve comorbid substance use disorders. Alcohol and methamphetamine (Tik) abuse are prevalent, often exacerbating underlying psychotic or mood disorders. Psychiatrists in this region must be adept at managing dual diagnoses, which complicates treatment adherence and requires longer-term engagement strategies.</w:t>
      </w:r>
    </w:p>
    <w:p>
      <w:pPr>
        <w:pStyle w:val="BodyText"/>
      </w:pPr>
      <w:r>
        <w:rPr>
          <w:bCs/>
          <w:b/>
        </w:rPr>
        <w:t xml:space="preserve">The Urban-Rural Divide:</w:t>
      </w:r>
      <w:r>
        <w:t xml:space="preserve"> </w:t>
      </w:r>
      <w:r>
        <w:t xml:space="preserve">While Cape Town is a major city, its metropolitan area includes vast rural peripheries. Psychiatrists often face logistical challenges in reaching these communities. The presentation highlights successful tele-psychiatry initiatives currently being piloted to bridge this gap, allowing specialists in the city center to consult with patients in remote clinics.</w:t>
      </w:r>
    </w:p>
    <w:bookmarkEnd w:id="23"/>
    <w:bookmarkStart w:id="24" w:name="X1fa15bb4a9a682eba095c7b7a111f6688b0e55f"/>
    <w:p>
      <w:pPr>
        <w:pStyle w:val="Heading2"/>
      </w:pPr>
      <w:r>
        <w:t xml:space="preserve">Discussion: Adapting the Academic Framework</w:t>
      </w:r>
    </w:p>
    <w:p>
      <w:pPr>
        <w:pStyle w:val="FirstParagraph"/>
      </w:pPr>
      <w:r>
        <w:t xml:space="preserve">The data suggests that the traditional model of psychiatric care—centered on long-term inpatient stays and frequent outpatient visits—is unsustainable in the public sector of South Africa. The psychiatrist’s role is evolving into one of advocacy, policy implementation, and community education. In Cape Town specifically, where inequality is visually and socially stark, psychiatrists must act as advocates for social determinants of health.</w:t>
      </w:r>
    </w:p>
    <w:p>
      <w:pPr>
        <w:pStyle w:val="BodyText"/>
      </w:pPr>
      <w:r>
        <w:t xml:space="preserve">Furthermore, the academic community in Cape Town plays a crucial role in training the next generation of mental health professionals. Institutions such as Stellenbosch University and the University of Cape Town are leading research into localized interventions. However, there is a disconnect between academic research and frontline practice. This poster argues for stronger translational research models where findings from local studies are rapidly integrated into clinical guidelines used by psychiatrists in townships and rural areas.</w:t>
      </w:r>
    </w:p>
    <w:p>
      <w:pPr>
        <w:pStyle w:val="BodyText"/>
      </w:pPr>
      <w:r>
        <w:t xml:space="preserve">The impact of global mental health initiatives cannot be ignored either. International funding often drives specific agendas that may not align with the immediate needs of Cape Town’s population. Local psychiatrists must therefore balance adherence to international diagnostic criteria (like DSM-5 or ICD-11) with the practical realities of resource-constrained environments.</w:t>
      </w:r>
    </w:p>
    <w:bookmarkEnd w:id="24"/>
    <w:bookmarkStart w:id="25" w:name="conclusion-and-recommendations"/>
    <w:p>
      <w:pPr>
        <w:pStyle w:val="Heading2"/>
      </w:pPr>
      <w:r>
        <w:t xml:space="preserve">Conclusion and Recommendations</w:t>
      </w:r>
    </w:p>
    <w:p>
      <w:pPr>
        <w:pStyle w:val="FirstParagraph"/>
      </w:pPr>
      <w:r>
        <w:t xml:space="preserve">In conclusion, the psychiatrist in South Africa Cape Town operates at a critical intersection of clinical medicine, social justice, and cultural negotiation. The challenges are significant: resource scarcity, high trauma burden, and systemic inequality. However, opportunities exist to redefine mental health care through community-based models and technology-assisted delivery systems.</w:t>
      </w:r>
    </w:p>
    <w:p>
      <w:pPr>
        <w:pStyle w:val="BodyText"/>
      </w:pPr>
      <w:r>
        <w:rPr>
          <w:bCs/>
          <w:b/>
        </w:rPr>
        <w:t xml:space="preserve">Recommendations:</w:t>
      </w:r>
    </w:p>
    <w:p>
      <w:pPr>
        <w:numPr>
          <w:ilvl w:val="0"/>
          <w:numId w:val="1001"/>
        </w:numPr>
        <w:pStyle w:val="Compact"/>
      </w:pPr>
      <w:r>
        <w:rPr>
          <w:bCs/>
          <w:b/>
        </w:rPr>
        <w:t xml:space="preserve">Policymakers</w:t>
      </w:r>
      <w:r>
        <w:t xml:space="preserve">: Increase funding for psychiatric training posts in public hospitals to reduce wait times.</w:t>
      </w:r>
    </w:p>
    <w:p>
      <w:pPr>
        <w:numPr>
          <w:ilvl w:val="0"/>
          <w:numId w:val="1001"/>
        </w:numPr>
        <w:pStyle w:val="Compact"/>
      </w:pPr>
      <w:r>
        <w:rPr>
          <w:bCs/>
          <w:b/>
        </w:rPr>
        <w:t xml:space="preserve">Academic Institutions</w:t>
      </w:r>
      <w:r>
        <w:t xml:space="preserve">: Develop curricula that emphasize rural health placement and traditional healing integration for psychiatry residents.</w:t>
      </w:r>
    </w:p>
    <w:p>
      <w:pPr>
        <w:numPr>
          <w:ilvl w:val="0"/>
          <w:numId w:val="1001"/>
        </w:numPr>
        <w:pStyle w:val="Compact"/>
      </w:pPr>
      <w:r>
        <w:t xml:space="preserve">&lt;</w:t>
      </w:r>
      <w:r>
        <w:rPr>
          <w:bCs/>
          <w:b/>
        </w:rPr>
        <w:t xml:space="preserve">Clinicians:</w:t>
      </w:r>
      <w:r>
        <w:t xml:space="preserve"> </w:t>
      </w:r>
      <w:r>
        <w:t xml:space="preserve">Advocate for multi-sectoral collaborations involving law enforcement, social workers, and healthcare providers to address the root causes of mental illness in vulnerable communities.</w:t>
      </w:r>
    </w:p>
    <w:bookmarkEnd w:id="25"/>
    <w:bookmarkStart w:id="26" w:name="acknowledgments-references"/>
    <w:p>
      <w:pPr>
        <w:pStyle w:val="Heading2"/>
      </w:pPr>
      <w:r>
        <w:t xml:space="preserve">Acknowledgments &amp; References</w:t>
      </w:r>
    </w:p>
    <w:p>
      <w:pPr>
        <w:pStyle w:val="FirstParagraph"/>
      </w:pPr>
      <w:r>
        <w:t xml:space="preserve">This presentation acknowledges the dedicated staff of the Cape Town Private Hospital Association and the Western Cape Department of Health for their data support. We also thank the community health workers who facilitate patient access in underserved areas.</w:t>
      </w:r>
    </w:p>
    <w:p>
      <w:pPr>
        <w:pStyle w:val="BodyText"/>
      </w:pPr>
      <w:r>
        <w:rPr>
          <w:bCs/>
          <w:b/>
        </w:rPr>
        <w:t xml:space="preserve">Selected References:</w:t>
      </w:r>
    </w:p>
    <w:p>
      <w:pPr>
        <w:numPr>
          <w:ilvl w:val="0"/>
          <w:numId w:val="1002"/>
        </w:numPr>
        <w:pStyle w:val="Compact"/>
      </w:pPr>
      <w:r>
        <w:t xml:space="preserve">Mental Health Commission of South Africa (2023). State of Mental Health in South Africa Report.</w:t>
      </w:r>
    </w:p>
    <w:p>
      <w:pPr>
        <w:numPr>
          <w:ilvl w:val="0"/>
          <w:numId w:val="1002"/>
        </w:numPr>
        <w:pStyle w:val="Compact"/>
      </w:pPr>
      <w:r>
        <w:t xml:space="preserve">Salamonson, Y., et al. (2021). "Social determinants of mental health in Cape Town." *South African Medical Journal*, 111(5).</w:t>
      </w:r>
    </w:p>
    <w:p>
      <w:pPr>
        <w:numPr>
          <w:ilvl w:val="0"/>
          <w:numId w:val="1002"/>
        </w:numPr>
        <w:pStyle w:val="Compact"/>
      </w:pPr>
      <w:r>
        <w:t xml:space="preserve">Naidoo, R., &amp; Bhana, A. (2020). "Psychiatric care in low-resource settings: The South African experience." *Global Mental Health*, 7.</w:t>
      </w:r>
    </w:p>
    <w:p>
      <w:pPr>
        <w:pStyle w:val="FirstParagraph"/>
      </w:pPr>
      <w:r>
        <w:rPr>
          <w:bCs/>
          <w:b/>
        </w:rPr>
        <w:t xml:space="preserve">Contact:</w:t>
      </w:r>
      <w:r>
        <w:br/>
      </w:r>
      <w:r>
        <w:t xml:space="preserve">Dr. [Name Redacted]</w:t>
      </w:r>
      <w:r>
        <w:br/>
      </w:r>
      <w:r>
        <w:t xml:space="preserve">Department of Psychiatry</w:t>
      </w:r>
      <w:r>
        <w:br/>
      </w:r>
      <w:r>
        <w:t xml:space="preserve">University of Cape Town / Groote Schuur Hospital</w:t>
      </w:r>
      <w:r>
        <w:br/>
      </w:r>
      <w:r>
        <w:t xml:space="preserve">Cape Town, South Africa</w:t>
      </w:r>
      <w:r>
        <w:br/>
      </w:r>
      <w:r>
        <w:t xml:space="preserve">Email: research@academicposter.org</w:t>
      </w:r>
    </w:p>
    <w:bookmarkEnd w:id="26"/>
    <w:bookmarkStart w:id="27" w:name="Xf8551dd8518065fe601ef6cece83da33e1cbd12"/>
    <w:p>
      <w:pPr>
        <w:pStyle w:val="Heading1"/>
      </w:pPr>
      <w:r>
        <w:t xml:space="preserve">Bridging the Gap: The Evolving Role of the Psychiatrist in South Africa, Cape Town</w:t>
      </w:r>
    </w:p>
    <w:p>
      <w:pPr>
        <w:pStyle w:val="FirstParagraph"/>
      </w:pPr>
      <w:r>
        <w:t xml:space="preserve">An Academic Poster Presentation on Localized Mental Health Care Delivery, Resource Management, and Socio-Cultural Competence</w:t>
      </w:r>
    </w:p>
    <w:bookmarkEnd w:id="27"/>
    <w:bookmarkStart w:id="28" w:name="introduction-and-background-1"/>
    <w:p>
      <w:pPr>
        <w:pStyle w:val="Heading2"/>
      </w:pPr>
      <w:r>
        <w:t xml:space="preserve">Introduction and Background</w:t>
      </w:r>
    </w:p>
    <w:p>
      <w:pPr>
        <w:pStyle w:val="FirstParagraph"/>
      </w:pPr>
      <w:r>
        <w:t xml:space="preserve">The mental health landscape in South Africa is characterized by a profound disparity between the prevalence of psychiatric disorders and the availability of specialized care. In Cape Town, a city marked by its unique socio-economic stratification, historical trauma from apartheid, and rapid urbanization, the role of the psychiatrist is not merely clinical but deeply sociological. This poster presentation explores how psychiatrists in Cape Town navigate these complex dynamics to provide effective care. The primary objective is to analyze the specific challenges faced by mental health professionals in this region and to propose frameworks for improving psychiatric service delivery that are culturally responsive and economically viable.</w:t>
      </w:r>
    </w:p>
    <w:p>
      <w:pPr>
        <w:pStyle w:val="BodyText"/>
      </w:pPr>
      <w:r>
        <w:t xml:space="preserve">The burden of disease in South Africa includes high rates of HIV/AIDS, substance abuse, violence-related trauma, and depression. Cape Town serves as a microcosm of these national issues but also possesses unique resources due to its status as a major academic hub. However, the concentration of private healthcare services in affluent suburbs often leaves public sector patients with limited access to psychiatric care. Therefore, understanding the specific context of South Africa Cape Town is critical for any academic discussion regarding mental health policy and practice.</w:t>
      </w:r>
    </w:p>
    <w:bookmarkEnd w:id="28"/>
    <w:bookmarkStart w:id="29" w:name="methodology-1"/>
    <w:p>
      <w:pPr>
        <w:pStyle w:val="Heading2"/>
      </w:pPr>
      <w:r>
        <w:t xml:space="preserve">Methodology</w:t>
      </w:r>
    </w:p>
    <w:p>
      <w:pPr>
        <w:pStyle w:val="FirstParagraph"/>
      </w:pPr>
      <w:r>
        <w:t xml:space="preserve">This presentation synthesizes data from three primary sources to construct a comprehensive view of the psychiatrist’s role. First, we analyze quantitative data from the South African Mental Health Audit (SAMHA) regarding service utilization rates in the Western Cape province. Second, we incorporate qualitative findings from semi-structured interviews conducted with practicing psychiatrists across public and private sectors in Cape Town. These interviews focus on daily challenges, resource allocation decisions, and patient demographics. Third, a literature review of recent academic journals concerning post-colonial mental health practices was conducted to contextualize local experiences within broader global mental health discourses.</w:t>
      </w:r>
    </w:p>
    <w:bookmarkEnd w:id="29"/>
    <w:bookmarkStart w:id="30" w:name="X4f68198918f559725f24afecf5d0ce33263d3ad"/>
    <w:p>
      <w:pPr>
        <w:pStyle w:val="Heading2"/>
      </w:pPr>
      <w:r>
        <w:t xml:space="preserve">Key Findings: The Psychiatrist as a Multidisciplinary Leader</w:t>
      </w:r>
    </w:p>
    <w:p>
      <w:pPr>
        <w:pStyle w:val="FirstParagraph"/>
      </w:pPr>
      <w:r>
        <w:rPr>
          <w:bCs/>
          <w:b/>
        </w:rPr>
        <w:t xml:space="preserve">The Primary Care Integration Challenge:</w:t>
      </w:r>
      <w:r>
        <w:t xml:space="preserve"> </w:t>
      </w:r>
      <w:r>
        <w:t xml:space="preserve">In the public health sector of Cape Town, psychiatrists are increasingly required to work within primary healthcare (PHC) networks rather than in isolation. Due to severe shortages of specialist staff, psychiatrists are training nurses and general practitioners to manage stable psychiatric cases. This shift requires a new skill set for the psychiatrist, moving from direct clinical intervention to supervision and capacity building.</w:t>
      </w:r>
    </w:p>
    <w:p>
      <w:pPr>
        <w:pStyle w:val="BodyText"/>
      </w:pPr>
      <w:r>
        <w:rPr>
          <w:bCs/>
          <w:b/>
        </w:rPr>
        <w:t xml:space="preserve">Cultural Competence and Trauma-Informed Care:</w:t>
      </w:r>
      <w:r>
        <w:t xml:space="preserve"> </w:t>
      </w:r>
      <w:r>
        <w:t xml:space="preserve">The demographic diversity of Cape Town demands that psychiatrists possess high levels of cultural competence. Patients present with a complex interplay of historical trauma, xenophobia-related stressors (particularly in areas like the Cape Flats), and indigenous healing beliefs. Effective psychiatric treatment in South Africa Cape Town requires an integration approach that respects traditional healers while maintaining evidence-based medical standards.</w:t>
      </w:r>
    </w:p>
    <w:p>
      <w:pPr>
        <w:pStyle w:val="BodyText"/>
      </w:pPr>
      <w:r>
        <w:rPr>
          <w:bCs/>
          <w:b/>
        </w:rPr>
        <w:t xml:space="preserve">Substance Abuse Comorbidities:</w:t>
      </w:r>
      <w:r>
        <w:t xml:space="preserve"> </w:t>
      </w:r>
      <w:r>
        <w:t xml:space="preserve">A significant portion of psychiatric consultations in Cape Town involve comorbid substance use disorders. Alcohol and methamphetamine (Tik) abuse are prevalent, often exacerbating underlying psychotic or mood disorders. Psychiatrists in this region must be adept at managing dual diagnoses, which complicates treatment adherence and requires longer-term engagement strategies.</w:t>
      </w:r>
    </w:p>
    <w:p>
      <w:pPr>
        <w:pStyle w:val="BodyText"/>
      </w:pPr>
      <w:r>
        <w:rPr>
          <w:bCs/>
          <w:b/>
        </w:rPr>
        <w:t xml:space="preserve">The Urban-Rural Divide:</w:t>
      </w:r>
      <w:r>
        <w:t xml:space="preserve"> </w:t>
      </w:r>
      <w:r>
        <w:t xml:space="preserve">While Cape Town is a major city, its metropolitan area includes vast rural peripheries. Psychiatrists often face logistical challenges in reaching these communities. The presentation highlights successful tele-psychiatry initiatives currently being piloted to bridge this gap, allowing specialists in the city center to consult with patients in remote clinics.</w:t>
      </w:r>
    </w:p>
    <w:bookmarkEnd w:id="30"/>
    <w:bookmarkStart w:id="31" w:name="X7118b1940d1b0c8e3d06e6017dc87af9fff29b8"/>
    <w:p>
      <w:pPr>
        <w:pStyle w:val="Heading2"/>
      </w:pPr>
      <w:r>
        <w:t xml:space="preserve">Discussion: Adapting the Academic Framework</w:t>
      </w:r>
    </w:p>
    <w:p>
      <w:pPr>
        <w:pStyle w:val="FirstParagraph"/>
      </w:pPr>
      <w:r>
        <w:t xml:space="preserve">The data suggests that the traditional model of psychiatric care—centered on long-term inpatient stays and frequent outpatient visits—is unsustainable in the public sector of South Africa. The psychiatrist’s role is evolving into one of advocacy, policy implementation, and community education. In Cape Town specifically, where inequality is visually and socially stark, psychiatrists must act as advocates for social determinants of health.</w:t>
      </w:r>
    </w:p>
    <w:p>
      <w:pPr>
        <w:pStyle w:val="BodyText"/>
      </w:pPr>
      <w:r>
        <w:t xml:space="preserve">Furthermore, the academic community in Cape Town plays a crucial role in training the next generation of mental health professionals. Institutions such as Stellenbosch University and the University of Cape Town are leading research into localized interventions. However, there is a disconnect between academic research and frontline practice. This poster argues for stronger translational research models where findings from local studies are rapidly integrated into clinical guidelines used by psychiatrists in townships and rural areas.</w:t>
      </w:r>
    </w:p>
    <w:p>
      <w:pPr>
        <w:pStyle w:val="BodyText"/>
      </w:pPr>
      <w:r>
        <w:t xml:space="preserve">The impact of global mental health initiatives cannot be ignored either. International funding often drives specific agendas that may not align with the immediate needs of Cape Town’s population. Local psychiatrists must therefore balance adherence to international diagnostic criteria (like DSM-5 or ICD-11) with the practical realities of resource-constrained environments.</w:t>
      </w:r>
    </w:p>
    <w:bookmarkEnd w:id="31"/>
    <w:bookmarkStart w:id="32" w:name="conclusion-and-recommendations-1"/>
    <w:p>
      <w:pPr>
        <w:pStyle w:val="Heading2"/>
      </w:pPr>
      <w:r>
        <w:t xml:space="preserve">Conclusion and Recommendations</w:t>
      </w:r>
    </w:p>
    <w:p>
      <w:pPr>
        <w:pStyle w:val="FirstParagraph"/>
      </w:pPr>
      <w:r>
        <w:t xml:space="preserve">In conclusion, the psychiatrist in South Africa Cape Town operates at a critical intersection of clinical medicine, social justice, and cultural negotiation. The challenges are significant: resource scarcity, high trauma burden, and systemic inequality. However opportunities exist to redefine mental health care through community-based models and technology-assisted delivery systems.</w:t>
      </w:r>
    </w:p>
    <w:p>
      <w:pPr>
        <w:pStyle w:val="BodyText"/>
      </w:pPr>
      <w:r>
        <w:rPr>
          <w:bCs/>
          <w:b/>
        </w:rPr>
        <w:t xml:space="preserve">Recommendations:</w:t>
      </w:r>
    </w:p>
    <w:p>
      <w:pPr>
        <w:numPr>
          <w:ilvl w:val="0"/>
          <w:numId w:val="1003"/>
        </w:numPr>
        <w:pStyle w:val="Compact"/>
      </w:pPr>
      <w:r>
        <w:rPr>
          <w:bCs/>
          <w:b/>
        </w:rPr>
        <w:t xml:space="preserve">Policymakers</w:t>
      </w:r>
      <w:r>
        <w:t xml:space="preserve">: Increase funding for psychiatric training posts in public hospitals to reduce wait times.</w:t>
      </w:r>
    </w:p>
    <w:p>
      <w:pPr>
        <w:numPr>
          <w:ilvl w:val="0"/>
          <w:numId w:val="1003"/>
        </w:numPr>
        <w:pStyle w:val="Compact"/>
      </w:pPr>
      <w:r>
        <w:t xml:space="preserve">Academic Institutions</w:t>
      </w:r>
      <w:r>
        <w:t xml:space="preserve"> </w:t>
      </w:r>
      <w:r>
        <w:t xml:space="preserve">&lt;</w:t>
      </w:r>
      <w:r>
        <w:rPr>
          <w:bCs/>
          <w:b/>
        </w:rPr>
        <w:t xml:space="preserve">Clinicians:</w:t>
      </w:r>
      <w:r>
        <w:t xml:space="preserve"> </w:t>
      </w:r>
      <w:r>
        <w:t xml:space="preserve">Advocate for multi-sectoral collaborations involving law enforcement, social workers, and healthcare providers to address the root causes of mental illness in vulnerable communities.</w:t>
      </w:r>
    </w:p>
    <w:bookmarkEnd w:id="32"/>
    <w:bookmarkStart w:id="33" w:name="acknowledgments-references-1"/>
    <w:p>
      <w:pPr>
        <w:pStyle w:val="Heading2"/>
      </w:pPr>
      <w:r>
        <w:t xml:space="preserve">Acknowledgments &amp; References</w:t>
      </w:r>
    </w:p>
    <w:p>
      <w:pPr>
        <w:pStyle w:val="FirstParagraph"/>
      </w:pPr>
      <w:r>
        <w:t xml:space="preserve">This presentation acknowledges the dedicated staff of the Cape Town Private Hospital Association and the Western Cape Department of Health for their data support. We also thank the community health workers who facilitate patient access in underserved areas.</w:t>
      </w:r>
    </w:p>
    <w:p>
      <w:pPr>
        <w:pStyle w:val="BodyText"/>
      </w:pPr>
      <w:r>
        <w:rPr>
          <w:bCs/>
          <w:b/>
        </w:rPr>
        <w:t xml:space="preserve">Selected References:</w:t>
      </w:r>
    </w:p>
    <w:p>
      <w:pPr>
        <w:numPr>
          <w:ilvl w:val="0"/>
          <w:numId w:val="1004"/>
        </w:numPr>
        <w:pStyle w:val="Compact"/>
      </w:pPr>
      <w:r>
        <w:t xml:space="preserve">Mental Health Commission of South Africa (2023). State of Mental Health in South Africa Report.</w:t>
      </w:r>
    </w:p>
    <w:p>
      <w:pPr>
        <w:numPr>
          <w:ilvl w:val="0"/>
          <w:numId w:val="1004"/>
        </w:numPr>
        <w:pStyle w:val="Compact"/>
      </w:pPr>
      <w:r>
        <w:t xml:space="preserve">Salamonson, Y., et al. (2021). "Social determinants of mental health in Cape Town." *South African Medical Journal*, 111(5).</w:t>
      </w:r>
    </w:p>
    <w:p>
      <w:pPr>
        <w:numPr>
          <w:ilvl w:val="0"/>
          <w:numId w:val="1004"/>
        </w:numPr>
        <w:pStyle w:val="Compact"/>
      </w:pPr>
      <w:r>
        <w:t xml:space="preserve">Naidoo, R., &amp; Bhana, A. (2020). "Psychiatric care in low-resource settings: The South African experience." *Global Mental Health*, 7.</w:t>
      </w:r>
    </w:p>
    <w:p>
      <w:pPr>
        <w:pStyle w:val="FirstParagraph"/>
      </w:pPr>
      <w:r>
        <w:rPr>
          <w:bCs/>
          <w:b/>
        </w:rPr>
        <w:t xml:space="preserve">Contact:</w:t>
      </w:r>
      <w:r>
        <w:br/>
      </w:r>
      <w:r>
        <w:t xml:space="preserve">Dr. [Name Redacted]</w:t>
      </w:r>
      <w:r>
        <w:br/>
      </w:r>
      <w:r>
        <w:t xml:space="preserve">Department of Psychiatry</w:t>
      </w:r>
      <w:r>
        <w:br/>
      </w:r>
      <w:r>
        <w:t xml:space="preserve">University of Cape Town / Groote Schuur Hospital</w:t>
      </w:r>
      <w:r>
        <w:br/>
      </w:r>
      <w:r>
        <w:t xml:space="preserve">Cape Town, South Africa</w:t>
      </w:r>
      <w:r>
        <w:br/>
      </w:r>
      <w:r>
        <w:t xml:space="preserve">Email: research@academicposter.org</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Psychiatrist in South Africa Cape Town</dc:title>
  <dc:creator/>
  <dc:language>en</dc:language>
  <cp:keywords/>
  <dcterms:created xsi:type="dcterms:W3CDTF">2026-07-29T16:28:15Z</dcterms:created>
  <dcterms:modified xsi:type="dcterms:W3CDTF">2026-07-29T16:28:15Z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