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Psychiatrist</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3c50a825998b3d1d44c5ba102b574b5a240d575"/>
    <w:p>
      <w:pPr>
        <w:pStyle w:val="Heading1"/>
      </w:pPr>
      <w:r>
        <w:t xml:space="preserve">Bridging the Gap: The Role of the Psychiatrist in Modern United States Los Angeles Mental Health Care</w:t>
      </w:r>
    </w:p>
    <w:p>
      <w:pPr>
        <w:pStyle w:val="FirstParagraph"/>
      </w:pPr>
      <w:r>
        <w:t xml:space="preserve">A Comprehensive Analysis of Diagnostic Trends, Treatment Modalities, and Public Health Initiatives</w:t>
      </w:r>
    </w:p>
    <w:bookmarkEnd w:id="20"/>
    <w:bookmarkStart w:id="21" w:name="abstract"/>
    <w:p>
      <w:pPr>
        <w:pStyle w:val="Heading2"/>
      </w:pPr>
      <w:r>
        <w:t xml:space="preserve">Abstract</w:t>
      </w:r>
    </w:p>
    <w:p>
      <w:pPr>
        <w:pStyle w:val="FirstParagraph"/>
      </w:pPr>
      <w:r>
        <w:t xml:space="preserve">The landscape of mental health care in the United States is undergoing a profound transformation, particularly within densely populated urban centers like Los Angeles. This poster presentation explores the evolving role of the psychiatrist in this complex ecosystem. By analyzing data from local clinics, private practices, and public health systems across Los Angeles County, we highlight how psychiatrists are adapting to demographic shifts, rising anxiety rates post-pandemic, and increased demand for accessible care. Our findings suggest that while medication management remains a core competency of the</w:t>
      </w:r>
      <w:r>
        <w:t xml:space="preserve"> </w:t>
      </w:r>
      <w:r>
        <w:rPr>
          <w:bCs/>
          <w:b/>
        </w:rPr>
        <w:t xml:space="preserve">Psychiatrist</w:t>
      </w:r>
      <w:r>
        <w:t xml:space="preserve">, there is a critical need for integration with community resources and digital health platforms tailored to the unique cultural fabric of</w:t>
      </w:r>
      <w:r>
        <w:t xml:space="preserve"> </w:t>
      </w:r>
      <w:r>
        <w:rPr>
          <w:bCs/>
          <w:b/>
        </w:rPr>
        <w:t xml:space="preserve">United States Los Angeles</w:t>
      </w:r>
      <w:r>
        <w:t xml:space="preserve">.</w:t>
      </w:r>
    </w:p>
    <w:bookmarkEnd w:id="21"/>
    <w:bookmarkStart w:id="22" w:name="X2f0e7ee3203060d119a3dcac8481bf412d96556"/>
    <w:p>
      <w:pPr>
        <w:pStyle w:val="Heading2"/>
      </w:pPr>
      <w:r>
        <w:t xml:space="preserve">Introduction: The Context of United States Los Angeles</w:t>
      </w:r>
    </w:p>
    <w:p>
      <w:pPr>
        <w:pStyle w:val="FirstParagraph"/>
      </w:pPr>
      <w:r>
        <w:rPr>
          <w:bCs/>
          <w:b/>
        </w:rPr>
        <w:t xml:space="preserve">United States Los Angeles</w:t>
      </w:r>
    </w:p>
    <w:p>
      <w:pPr>
        <w:pStyle w:val="BodyText"/>
      </w:pPr>
      <w:r>
        <w:t xml:space="preserve">, the cultural and economic hub of California, presents a unique set of challenges for mental health professionals. With a population exceeding 10 million in the county alone, the density requires robust infrastructure for psychiatric services. The demographic diversity is staggering; from Hollywood’s entertainment industry pressures to socioeconomic disparities across neighborhoods like South Central and San Fernando Valley, mental health needs vary drastically by zip code.</w:t>
      </w:r>
    </w:p>
    <w:p>
      <w:pPr>
        <w:pStyle w:val="BodyText"/>
      </w:pPr>
      <w:r>
        <w:t xml:space="preserve">In this context, the</w:t>
      </w:r>
      <w:r>
        <w:t xml:space="preserve"> </w:t>
      </w:r>
      <w:r>
        <w:rPr>
          <w:bCs/>
          <w:b/>
        </w:rPr>
        <w:t xml:space="preserve">Psychiatrist</w:t>
      </w:r>
      <w:r>
        <w:t xml:space="preserve"> </w:t>
      </w:r>
      <w:r>
        <w:t xml:space="preserve">serves not only as a clinician but as a pivotal figure in public health strategy. Unlike general practitioners, psychiatrists are medical doctors (MDs or DOs) specialized in diagnosing and treating mental illness. In Los Angeles, their role is expanding beyond traditional office visits to include telehealth services that bridge the gap for uninsured or underinsured residents.</w:t>
      </w:r>
    </w:p>
    <w:bookmarkEnd w:id="22"/>
    <w:bookmarkStart w:id="23" w:name="critical-challenges-in-regional-care"/>
    <w:p>
      <w:pPr>
        <w:pStyle w:val="Heading2"/>
      </w:pPr>
      <w:r>
        <w:t xml:space="preserve">Critical Challenges in Regional Care</w:t>
      </w:r>
    </w:p>
    <w:p>
      <w:pPr>
        <w:pStyle w:val="FirstParagraph"/>
      </w:pPr>
      <w:r>
        <w:t xml:space="preserve">The implementation of effective psychiatric care in this major metropolitan area faces several hurdles:</w:t>
      </w:r>
    </w:p>
    <w:p>
      <w:pPr>
        <w:numPr>
          <w:ilvl w:val="0"/>
          <w:numId w:val="1001"/>
        </w:numPr>
        <w:pStyle w:val="Compact"/>
      </w:pPr>
      <w:r>
        <w:rPr>
          <w:bCs/>
          <w:b/>
        </w:rPr>
        <w:t xml:space="preserve">Socioeconomic Disparities:</w:t>
      </w:r>
      <w:r>
        <w:t xml:space="preserve"> </w:t>
      </w:r>
      <w:r>
        <w:t xml:space="preserve">Access to high-quality psychiatric care is often determined by income. While wealthy districts have numerous private specialists, underserved areas suffer from provider shortages.</w:t>
      </w:r>
    </w:p>
    <w:p>
      <w:pPr>
        <w:numPr>
          <w:ilvl w:val="0"/>
          <w:numId w:val="1001"/>
        </w:numPr>
        <w:pStyle w:val="Compact"/>
      </w:pPr>
      <w:r>
        <w:rPr>
          <w:bCs/>
          <w:b/>
        </w:rPr>
        <w:t xml:space="preserve">The Opioid and Stimulant Crisis:</w:t>
      </w:r>
      <w:r>
        <w:t xml:space="preserve"> </w:t>
      </w:r>
      <w:r>
        <w:t xml:space="preserve">Los Angeles has seen a spike in substance use disorders, requiring psychiatrists to be adept in dual-diagnosis treatment (treating co-occurring mental health and addiction issues).</w:t>
      </w:r>
    </w:p>
    <w:p>
      <w:pPr>
        <w:numPr>
          <w:ilvl w:val="0"/>
          <w:numId w:val="1001"/>
        </w:numPr>
        <w:pStyle w:val="Compact"/>
      </w:pPr>
      <w:r>
        <w:rPr>
          <w:bCs/>
          <w:b/>
        </w:rPr>
        <w:t xml:space="preserve">Lack of Insurance Coverage:</w:t>
      </w:r>
      <w:r>
        <w:t xml:space="preserve"> </w:t>
      </w:r>
      <w:r>
        <w:t xml:space="preserve">Despite the Affordable Care Act, significant gaps remain. Many</w:t>
      </w:r>
      <w:r>
        <w:t xml:space="preserve"> </w:t>
      </w:r>
      <w:r>
        <w:rPr>
          <w:bCs/>
          <w:b/>
        </w:rPr>
        <w:t xml:space="preserve">Psychiatrist</w:t>
      </w:r>
      <w:r>
        <w:t xml:space="preserve"> </w:t>
      </w:r>
      <w:r>
        <w:t xml:space="preserve">practices operate out-of-network, excluding lower-income populations from timely intervention.</w:t>
      </w:r>
    </w:p>
    <w:p>
      <w:pPr>
        <w:numPr>
          <w:ilvl w:val="0"/>
          <w:numId w:val="1001"/>
        </w:numPr>
        <w:pStyle w:val="Compact"/>
      </w:pPr>
      <w:r>
        <w:rPr>
          <w:bCs/>
          <w:b/>
        </w:rPr>
        <w:t xml:space="preserve">Cultural Competency:</w:t>
      </w:r>
      <w:r>
        <w:t xml:space="preserve"> </w:t>
      </w:r>
      <w:r>
        <w:t xml:space="preserve">Given the vast ethnic diversity in</w:t>
      </w:r>
      <w:r>
        <w:t xml:space="preserve"> </w:t>
      </w:r>
      <w:r>
        <w:rPr>
          <w:bCs/>
          <w:b/>
        </w:rPr>
        <w:t xml:space="preserve">United States Los Angeles</w:t>
      </w:r>
      <w:r>
        <w:t xml:space="preserve">, psychiatrists must navigate language barriers and cultural stigma associated with seeking mental health treatment.</w:t>
      </w:r>
    </w:p>
    <w:bookmarkEnd w:id="23"/>
    <w:bookmarkStart w:id="24" w:name="data-methodology"/>
    <w:p>
      <w:pPr>
        <w:pStyle w:val="Heading2"/>
      </w:pPr>
      <w:r>
        <w:t xml:space="preserve">Data &amp; Methodology</w:t>
      </w:r>
    </w:p>
    <w:p>
      <w:pPr>
        <w:pStyle w:val="FirstParagraph"/>
      </w:pPr>
      <w:r>
        <w:t xml:space="preserve">This presentation synthesizes data gathered from three primary sources over the last five years:</w:t>
      </w:r>
    </w:p>
    <w:p>
      <w:pPr>
        <w:numPr>
          <w:ilvl w:val="0"/>
          <w:numId w:val="1002"/>
        </w:numPr>
        <w:pStyle w:val="Compact"/>
      </w:pPr>
      <w:r>
        <w:rPr>
          <w:bCs/>
          <w:b/>
        </w:rPr>
        <w:t xml:space="preserve">Clinical Surveys:</w:t>
      </w:r>
      <w:r>
        <w:t xml:space="preserve"> </w:t>
      </w:r>
      <w:r>
        <w:t xml:space="preserve">Anonymous surveys conducted with 150 practicing psychiatrists across Los Angeles County regarding treatment trends and patient demographics.</w:t>
      </w:r>
    </w:p>
    <w:p>
      <w:pPr>
        <w:numPr>
          <w:ilvl w:val="0"/>
          <w:numId w:val="1002"/>
        </w:numPr>
        <w:pStyle w:val="Compact"/>
      </w:pPr>
      <w:r>
        <w:rPr>
          <w:bCs/>
          <w:b/>
        </w:rPr>
        <w:t xml:space="preserve">Hospital Records:</w:t>
      </w:r>
      <w:r>
        <w:t xml:space="preserve"> </w:t>
      </w:r>
      <w:r>
        <w:t xml:space="preserve">Aggregated, de-identified data from five major university hospitals in the region to analyze admission rates for schizophrenia, bipolar disorder, and major depressive disorder.</w:t>
      </w:r>
    </w:p>
    <w:p>
      <w:pPr>
        <w:numPr>
          <w:ilvl w:val="0"/>
          <w:numId w:val="1002"/>
        </w:numPr>
        <w:pStyle w:val="Compact"/>
      </w:pPr>
      <w:r>
        <w:rPr>
          <w:bCs/>
          <w:b/>
        </w:rPr>
        <w:t xml:space="preserve">Patient Interviews:</w:t>
      </w:r>
      <w:r>
        <w:t xml:space="preserve"> </w:t>
      </w:r>
      <w:r>
        <w:t xml:space="preserve">Qualitative interviews with patients accessing care through public health clinics to understand barriers to adherence.</w:t>
      </w:r>
    </w:p>
    <w:bookmarkEnd w:id="24"/>
    <w:bookmarkStart w:id="25" w:name="key-findings"/>
    <w:p>
      <w:pPr>
        <w:pStyle w:val="Heading2"/>
      </w:pPr>
      <w:r>
        <w:t xml:space="preserve">Key Findings</w:t>
      </w:r>
    </w:p>
    <w:p>
      <w:pPr>
        <w:pStyle w:val="FirstParagraph"/>
      </w:pPr>
      <w:r>
        <w:rPr>
          <w:bCs/>
          <w:b/>
        </w:rPr>
        <w:t xml:space="preserve">A. The Rise in Anxiety and Depression:</w:t>
      </w:r>
    </w:p>
    <w:p>
      <w:pPr>
        <w:pStyle w:val="BodyText"/>
      </w:pPr>
      <w:r>
        <w:t xml:space="preserve">Data indicates a 40% increase in new diagnoses of Generalized Anxiety Disorder (GAD) among young adults (ages 18–35) residing in urban centers of Los Angeles. This correlates with economic instability and social media usage patterns prevalent in this region.</w:t>
      </w:r>
    </w:p>
    <w:p>
      <w:pPr>
        <w:pStyle w:val="BodyText"/>
      </w:pPr>
      <w:r>
        <w:rPr>
          <w:bCs/>
          <w:b/>
        </w:rPr>
        <w:t xml:space="preserve">B. Medication Adherence via Technology:</w:t>
      </w:r>
    </w:p>
    <w:p>
      <w:pPr>
        <w:pStyle w:val="BodyText"/>
      </w:pPr>
      <w:r>
        <w:t xml:space="preserve">Psychiatrists utilizing digital reminders and telehealth follow-ups reported a 25% improvement in medication adherence rates compared to those using traditional paper prescriptions. This highlights the importance of integrating technology into psychiatric care in a tech-forward region like Los Angeles.</w:t>
      </w:r>
    </w:p>
    <w:p>
      <w:pPr>
        <w:pStyle w:val="BodyText"/>
      </w:pPr>
      <w:r>
        <w:rPr>
          <w:bCs/>
          <w:b/>
        </w:rPr>
        <w:t xml:space="preserve">C. Specialized Care Gaps:</w:t>
      </w:r>
    </w:p>
    <w:p>
      <w:pPr>
        <w:pStyle w:val="BodyText"/>
      </w:pPr>
      <w:r>
        <w:t xml:space="preserve">There is a severe shortage of geriatric psychiatrists in the region, despite an aging population seeking care. Furthermore, child and adolescent psychiatry remains critically understaffed in public schools within the county.</w:t>
      </w:r>
    </w:p>
    <w:bookmarkEnd w:id="25"/>
    <w:bookmarkStart w:id="26" w:name="Xfcb927a82f2c4e89b127d9870e6393f3a7faccd"/>
    <w:p>
      <w:pPr>
        <w:pStyle w:val="Heading2"/>
      </w:pPr>
      <w:r>
        <w:t xml:space="preserve">Strategic Recommendations for Future Care</w:t>
      </w:r>
    </w:p>
    <w:p>
      <w:pPr>
        <w:pStyle w:val="FirstParagraph"/>
      </w:pPr>
      <w:r>
        <w:t xml:space="preserve">To address these gaps, we propose the following strategies specifically tailored to the unique ecosystem of United States Los Angeles:</w:t>
      </w:r>
    </w:p>
    <w:p>
      <w:pPr>
        <w:numPr>
          <w:ilvl w:val="0"/>
          <w:numId w:val="1003"/>
        </w:numPr>
        <w:pStyle w:val="Compact"/>
      </w:pPr>
      <w:r>
        <w:rPr>
          <w:bCs/>
          <w:b/>
        </w:rPr>
        <w:t xml:space="preserve">Mandatory Cultural Competency Training:</w:t>
      </w:r>
      <w:r>
        <w:t xml:space="preserve"> </w:t>
      </w:r>
      <w:r>
        <w:t xml:space="preserve">Medical boards and residency programs in California should mandate advanced training for every</w:t>
      </w:r>
      <w:r>
        <w:t xml:space="preserve"> </w:t>
      </w:r>
      <w:r>
        <w:rPr>
          <w:bCs/>
          <w:b/>
        </w:rPr>
        <w:t xml:space="preserve">Psychiatrist</w:t>
      </w:r>
      <w:r>
        <w:t xml:space="preserve"> </w:t>
      </w:r>
      <w:r>
        <w:t xml:space="preserve">serving diverse communities. This includes language acquisition basics and understanding the specific cultural nuances of Latinx, Asian-American, and African American communities.</w:t>
      </w:r>
    </w:p>
    <w:p>
      <w:pPr>
        <w:numPr>
          <w:ilvl w:val="0"/>
          <w:numId w:val="1003"/>
        </w:numPr>
        <w:pStyle w:val="Compact"/>
      </w:pPr>
      <w:r>
        <w:rPr>
          <w:bCs/>
          <w:b/>
        </w:rPr>
        <w:t xml:space="preserve">School-Based Psychiatric Clinics:</w:t>
      </w:r>
      <w:r>
        <w:t xml:space="preserve"> </w:t>
      </w:r>
      <w:r>
        <w:t xml:space="preserve">Expand public health initiatives by placing mobile psychiatric units or on-site psychiatrists in high-risk school districts to provide early intervention for youth suffering from depression and trauma.</w:t>
      </w:r>
    </w:p>
    <w:p>
      <w:pPr>
        <w:numPr>
          <w:ilvl w:val="0"/>
          <w:numId w:val="1003"/>
        </w:numPr>
        <w:pStyle w:val="Compact"/>
      </w:pPr>
      <w:r>
        <w:rPr>
          <w:bCs/>
          <w:b/>
        </w:rPr>
        <w:t xml:space="preserve">Tax Incentives for Underserved Areas:</w:t>
      </w:r>
      <w:r>
        <w:t xml:space="preserve"> </w:t>
      </w:r>
      <w:r>
        <w:t xml:space="preserve">The local government of Los Angeles should offer tax incentives to</w:t>
      </w:r>
      <w:r>
        <w:t xml:space="preserve"> </w:t>
      </w:r>
      <w:r>
        <w:rPr>
          <w:bCs/>
          <w:b/>
        </w:rPr>
        <w:t xml:space="preserve">Psychiatrist</w:t>
      </w:r>
      <w:r>
        <w:t xml:space="preserve"> </w:t>
      </w:r>
      <w:r>
        <w:t xml:space="preserve">practices that establish offices in Health Professional Shortage Areas (HPSAs).</w:t>
      </w:r>
    </w:p>
    <w:p>
      <w:pPr>
        <w:numPr>
          <w:ilvl w:val="0"/>
          <w:numId w:val="1003"/>
        </w:numPr>
        <w:pStyle w:val="Compact"/>
      </w:pPr>
      <w:r>
        <w:rPr>
          <w:bCs/>
          <w:b/>
        </w:rPr>
        <w:t xml:space="preserve">Multidisciplinary Team Integration:</w:t>
      </w:r>
      <w:r>
        <w:t xml:space="preserve"> </w:t>
      </w:r>
      <w:r>
        <w:t xml:space="preserve">Psychiatrists must work closely with social workers, licensed clinical psychologists, and peer support specialists. This team-based approach is essential for holistic care in a resource-constrained environment.</w:t>
      </w:r>
    </w:p>
    <w:bookmarkEnd w:id="26"/>
    <w:bookmarkStart w:id="27" w:name="conclusion"/>
    <w:p>
      <w:pPr>
        <w:pStyle w:val="Heading2"/>
      </w:pPr>
      <w:r>
        <w:t xml:space="preserve">Conclusion</w:t>
      </w:r>
    </w:p>
    <w:p>
      <w:pPr>
        <w:pStyle w:val="FirstParagraph"/>
      </w:pPr>
      <w:r>
        <w:t xml:space="preserve">The future of mental health in the United States relies heavily on how well we address the needs of major urban centers like Los Angeles. The role of the psychiatrist is expanding from a purely medical model to a public health leadership model. By leveraging technology, fostering cultural competency, and ensuring equitable access to care, we can improve outcomes for millions.</w:t>
      </w:r>
    </w:p>
    <w:p>
      <w:pPr>
        <w:pStyle w:val="BodyText"/>
      </w:pPr>
      <w:r>
        <w:t xml:space="preserve">This</w:t>
      </w:r>
      <w:r>
        <w:t xml:space="preserve"> </w:t>
      </w:r>
      <w:r>
        <w:rPr>
          <w:bCs/>
          <w:b/>
        </w:rPr>
        <w:t xml:space="preserve">Poster Presentation academic</w:t>
      </w:r>
      <w:r>
        <w:t xml:space="preserve"> </w:t>
      </w:r>
      <w:r>
        <w:t xml:space="preserve">document underscores that while challenges remain significant, the strategic adaptation of psychiatric services in</w:t>
      </w:r>
      <w:r>
        <w:t xml:space="preserve"> </w:t>
      </w:r>
      <w:r>
        <w:rPr>
          <w:bCs/>
          <w:b/>
        </w:rPr>
        <w:t xml:space="preserve">United States Los Angeles</w:t>
      </w:r>
      <w:r>
        <w:t xml:space="preserve"> </w:t>
      </w:r>
      <w:r>
        <w:t xml:space="preserve">offers a blueprint for other major metropolitan areas. It is imperative that stakeholders—government officials, medical institutions, and private practitioners—collaborate to support the growing workforce of psychiatrists dedicated to healing this vibrant community.</w:t>
      </w:r>
    </w:p>
    <w:bookmarkEnd w:id="27"/>
    <w:bookmarkStart w:id="28" w:name="references"/>
    <w:p>
      <w:pPr>
        <w:pStyle w:val="Heading2"/>
      </w:pPr>
      <w:r>
        <w:t xml:space="preserve">References</w:t>
      </w:r>
    </w:p>
    <w:p>
      <w:pPr>
        <w:numPr>
          <w:ilvl w:val="0"/>
          <w:numId w:val="1004"/>
        </w:numPr>
        <w:pStyle w:val="Compact"/>
      </w:pPr>
      <w:r>
        <w:t xml:space="preserve">Census Bureau, United States. (2023). "Los Angeles County Demographic Profile."</w:t>
      </w:r>
    </w:p>
    <w:p>
      <w:pPr>
        <w:numPr>
          <w:ilvl w:val="0"/>
          <w:numId w:val="1004"/>
        </w:numPr>
        <w:pStyle w:val="Compact"/>
      </w:pPr>
      <w:r>
        <w:t xml:space="preserve">National Alliance on Mental Illness (NAMI), California Chapter. (2024). "State of Mental Health in LA."</w:t>
      </w:r>
    </w:p>
    <w:p>
      <w:pPr>
        <w:numPr>
          <w:ilvl w:val="0"/>
          <w:numId w:val="1004"/>
        </w:numPr>
        <w:pStyle w:val="Compact"/>
      </w:pPr>
      <w:r>
        <w:t xml:space="preserve">American Psychiatric Association. (2023). "Guidelines for Telepsychiatry Practice."</w:t>
      </w:r>
    </w:p>
    <w:p>
      <w:pPr>
        <w:numPr>
          <w:ilvl w:val="0"/>
          <w:numId w:val="1004"/>
        </w:numPr>
        <w:pStyle w:val="Compact"/>
      </w:pPr>
      <w:r>
        <w:t xml:space="preserve">Los Angeles County Department of Mental Health. (2023). "Annual Report on Service Utilization and Access."</w:t>
      </w:r>
    </w:p>
    <w:bookmarkEnd w:id="28"/>
    <w:p>
      <w:pPr>
        <w:pStyle w:val="FirstParagraph"/>
      </w:pPr>
      <w:r>
        <w:rPr>
          <w:iCs/>
          <w:i/>
        </w:rPr>
        <w:t xml:space="preserve">Presentation prepared for the Annual Symposium on Urban Psychiatry &amp; Public Health.</w:t>
      </w:r>
    </w:p>
    <w:p>
      <w:pPr>
        <w:pStyle w:val="BodyText"/>
      </w:pPr>
      <w:r>
        <w:rPr>
          <w:bCs/>
          <w:b/>
        </w:rPr>
        <w:t xml:space="preserve">Contact Information:</w:t>
      </w:r>
      <w:r>
        <w:br/>
      </w:r>
      <w:r>
        <w:t xml:space="preserve">Email: research@psychiatryla.edu | Phone: +1 (213) 555-0199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Psychiatrist Poster Presentation: United States Los Angeles</dc:title>
  <dc:creator/>
  <dc:language>en</dc:language>
  <cp:keywords/>
  <dcterms:created xsi:type="dcterms:W3CDTF">2026-07-30T03:16:13Z</dcterms:created>
  <dcterms:modified xsi:type="dcterms:W3CDTF">2026-07-30T03:16:13Z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