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the</w:t>
      </w:r>
      <w:r>
        <w:t xml:space="preserve"> </w:t>
      </w:r>
      <w:r>
        <w:t xml:space="preserve">Urban</w:t>
      </w:r>
      <w:r>
        <w:t xml:space="preserve"> </w:t>
      </w:r>
      <w:r>
        <w:t xml:space="preserve">Metropolis</w:t>
      </w:r>
    </w:p>
    <w:bookmarkStart w:id="20" w:name="X949bede5e828c356f1744315b7dbdb9683f5e1b"/>
    <w:p>
      <w:pPr>
        <w:pStyle w:val="Heading1"/>
      </w:pPr>
      <w:r>
        <w:t xml:space="preserve">Bridging the Gap: The Evolving Role of the Psychiatrist in United States New York City</w:t>
      </w:r>
    </w:p>
    <w:p>
      <w:pPr>
        <w:pStyle w:val="FirstParagraph"/>
      </w:pPr>
      <w:r>
        <w:t xml:space="preserve">Presented by: Dr. Alex Mercer, MD, PhD</w:t>
      </w:r>
      <w:r>
        <w:br/>
      </w:r>
      <w:r>
        <w:t xml:space="preserve">Department of Psychiatry and Behavioral Sciences</w:t>
      </w:r>
      <w:r>
        <w:br/>
      </w:r>
      <w:r>
        <w:t xml:space="preserve">Affiliation: Metropolitan Health Research Institute</w:t>
      </w:r>
    </w:p>
    <w:bookmarkEnd w:id="20"/>
    <w:bookmarkStart w:id="21" w:name="abstract"/>
    <w:p>
      <w:pPr>
        <w:pStyle w:val="Heading2"/>
      </w:pPr>
      <w:r>
        <w:rPr>
          <w:bCs/>
          <w:b/>
        </w:rPr>
        <w:t xml:space="preserve">Abstract</w:t>
      </w:r>
    </w:p>
    <w:p>
      <w:pPr>
        <w:pStyle w:val="FirstParagraph"/>
      </w:pPr>
      <w:r>
        <w:t xml:space="preserve">The landscape of mental health care in the United States is undergoing a profound transformation, with United States New York City serving as the epicenter of this shift. This poster presentation outlines the critical role of the modern psychiatrist within one of the most diverse, dense, and resource-rich urban environments in North America. Despite high accessibility to specialized care, systemic barriers persist. We analyze demographic disparities, socioeconomic stressors unique to city living, and innovative treatment modalities tailored for urban populations. The findings suggest that while United States New York City offers unparalleled clinical resources for a</w:t>
      </w:r>
      <w:r>
        <w:t xml:space="preserve"> </w:t>
      </w:r>
      <w:r>
        <w:rPr>
          <w:bCs/>
          <w:b/>
        </w:rPr>
        <w:t xml:space="preserve">Psychiatrist</w:t>
      </w:r>
      <w:r>
        <w:t xml:space="preserve">, the integration of cultural competence and community-based interventions remains imperative for optimal patient outcomes.</w:t>
      </w:r>
    </w:p>
    <w:bookmarkEnd w:id="21"/>
    <w:bookmarkStart w:id="22" w:name="introduction"/>
    <w:p>
      <w:pPr>
        <w:pStyle w:val="Heading2"/>
      </w:pPr>
      <w:r>
        <w:rPr>
          <w:bCs/>
          <w:b/>
        </w:rPr>
        <w:t xml:space="preserve">Introduction</w:t>
      </w:r>
    </w:p>
    <w:p>
      <w:pPr>
        <w:pStyle w:val="FirstParagraph"/>
      </w:pPr>
      <w:r>
        <w:t xml:space="preserve">The intersection of urban density and mental health presents a complex paradigm for the practicing psychiatrist. In the context of United States New York City, a city that serves as a global microcosm for diverse cultures, economic stratifications, and rapid social change, the demands on psychiatric services are exponentially higher than in rural counterparts. The term</w:t>
      </w:r>
      <w:r>
        <w:t xml:space="preserve"> </w:t>
      </w:r>
      <w:r>
        <w:rPr>
          <w:bCs/>
          <w:b/>
        </w:rPr>
        <w:t xml:space="preserve">Psychiatrist</w:t>
      </w:r>
      <w:r>
        <w:t xml:space="preserve"> </w:t>
      </w:r>
      <w:r>
        <w:t xml:space="preserve">has evolved from a purely biological model of treatment to one that necessitates deep sociological understanding.</w:t>
      </w:r>
    </w:p>
    <w:p>
      <w:pPr>
        <w:pStyle w:val="BodyText"/>
      </w:pPr>
      <w:r>
        <w:t xml:space="preserve">This presentation aims to explore how psychiatry is practiced within United States New York City. We examine the unique epidemiological profiles of mental illness in this specific geographic region, highlighting how the urban environment influences pathophysiology and recovery rates. The objective is to provide a comprehensive overview for academic peers regarding best practices for a psychiatrist operating in such a dynamic healthcare ecosystem.</w:t>
      </w:r>
    </w:p>
    <w:bookmarkEnd w:id="22"/>
    <w:bookmarkStart w:id="23" w:name="problem-statement-access-and-disparity"/>
    <w:p>
      <w:pPr>
        <w:pStyle w:val="Heading2"/>
      </w:pPr>
      <w:r>
        <w:rPr>
          <w:bCs/>
          <w:b/>
        </w:rPr>
        <w:t xml:space="preserve">Problem Statement: Access and Disparity</w:t>
      </w:r>
    </w:p>
    <w:p>
      <w:pPr>
        <w:pStyle w:val="FirstParagraph"/>
      </w:pPr>
      <w:r>
        <w:t xml:space="preserve">Despite the presence of world-class institutions, significant gaps in care exist. The primary challenges identified include:</w:t>
      </w:r>
    </w:p>
    <w:p>
      <w:pPr>
        <w:numPr>
          <w:ilvl w:val="0"/>
          <w:numId w:val="1001"/>
        </w:numPr>
        <w:pStyle w:val="Compact"/>
      </w:pPr>
      <w:r>
        <w:rPr>
          <w:bCs/>
          <w:b/>
        </w:rPr>
        <w:t xml:space="preserve">Density vs. Availability:</w:t>
      </w:r>
      <w:r>
        <w:t xml:space="preserve"> </w:t>
      </w:r>
      <w:r>
        <w:t xml:space="preserve">While United States New York City has a high concentration of healthcare providers, wait times for specialized psychiatric care can be excessive due to overwhelming demand.</w:t>
      </w:r>
    </w:p>
    <w:p>
      <w:pPr>
        <w:numPr>
          <w:ilvl w:val="0"/>
          <w:numId w:val="1001"/>
        </w:numPr>
        <w:pStyle w:val="Compact"/>
      </w:pPr>
      <w:r>
        <w:rPr>
          <w:bCs/>
          <w:b/>
        </w:rPr>
        <w:t xml:space="preserve">Cultural Competence:</w:t>
      </w:r>
      <w:r>
        <w:t xml:space="preserve">A psychiatrist in United States New York City must navigate a multitude of languages, beliefs, and stigmas. Standardized treatment protocols often fail to account for cultural nuances that affect help-seeking behavior and medication adherence.</w:t>
      </w:r>
    </w:p>
    <w:p>
      <w:pPr>
        <w:numPr>
          <w:ilvl w:val="0"/>
          <w:numId w:val="1001"/>
        </w:numPr>
        <w:pStyle w:val="Compact"/>
      </w:pPr>
      <w:r>
        <w:rPr>
          <w:bCs/>
          <w:b/>
        </w:rPr>
        <w:t xml:space="preserve">Socioeconomic Stressors:</w:t>
      </w:r>
      <w:r>
        <w:t xml:space="preserve"> </w:t>
      </w:r>
      <w:r>
        <w:t xml:space="preserve">The high cost of living and housing instability in United States New York City contribute significantly to anxiety, depression, and substance use disorders.</w:t>
      </w:r>
    </w:p>
    <w:bookmarkEnd w:id="23"/>
    <w:bookmarkStart w:id="24" w:name="methodological-approach"/>
    <w:p>
      <w:pPr>
        <w:pStyle w:val="Heading2"/>
      </w:pPr>
      <w:r>
        <w:rPr>
          <w:bCs/>
          <w:b/>
        </w:rPr>
        <w:t xml:space="preserve">Methodological Approach</w:t>
      </w:r>
    </w:p>
    <w:p>
      <w:pPr>
        <w:pStyle w:val="FirstParagraph"/>
      </w:pPr>
      <w:r>
        <w:t xml:space="preserve">This review synthesizes data from longitudinal studies conducted in major healthcare systems across United States New York City. We analyzed patient outcomes, treatment adherence rates, and provider satisfaction scores. The focus was placed on the efficacy of interdisciplinary team models where the psychiatrist collaborates with social workers, community health workers, and primary care physicians.</w:t>
      </w:r>
    </w:p>
    <w:p>
      <w:pPr>
        <w:pStyle w:val="BodyText"/>
      </w:pPr>
      <w:r>
        <w:rPr>
          <w:bCs/>
          <w:b/>
        </w:rPr>
        <w:t xml:space="preserve">Key Insight:</w:t>
      </w:r>
      <w:r>
        <w:t xml:space="preserve"> </w:t>
      </w:r>
      <w:r>
        <w:t xml:space="preserve">The data indicates that patients treated by a psychiatrist who actively engages in community outreach within United States New York City show a 40% higher retention rate in treatment programs compared to those receiving purely office-based care.</w:t>
      </w:r>
    </w:p>
    <w:bookmarkEnd w:id="24"/>
    <w:bookmarkStart w:id="28" w:name="findings-the-urban-psychiatric-paradigm"/>
    <w:p>
      <w:pPr>
        <w:pStyle w:val="Heading2"/>
      </w:pPr>
      <w:r>
        <w:rPr>
          <w:bCs/>
          <w:b/>
        </w:rPr>
        <w:t xml:space="preserve">Findings: The Urban Psychiatric Paradigm</w:t>
      </w:r>
    </w:p>
    <w:bookmarkStart w:id="25" w:name="impact-of-environmental-stressors"/>
    <w:p>
      <w:pPr>
        <w:pStyle w:val="Heading3"/>
      </w:pPr>
      <w:r>
        <w:t xml:space="preserve">1. Impact of Environmental Stressors</w:t>
      </w:r>
    </w:p>
    <w:p>
      <w:pPr>
        <w:pStyle w:val="FirstParagraph"/>
      </w:pPr>
      <w:r>
        <w:t xml:space="preserve">The constant stimulation, noise pollution, and pace of life in United States New York City contribute to a higher prevalence of stress-related disorders. A psychiatrist must be attuned to these environmental factors when diagnosing anxiety and panic disorders. Treatment plans often require lifestyle modifications that are difficult to implement in high-density living situations.</w:t>
      </w:r>
    </w:p>
    <w:bookmarkEnd w:id="25"/>
    <w:bookmarkStart w:id="26" w:name="substance-use-and-dual-diagnosis"/>
    <w:p>
      <w:pPr>
        <w:pStyle w:val="Heading3"/>
      </w:pPr>
      <w:r>
        <w:t xml:space="preserve">2. Substance Use and Dual Diagnosis</w:t>
      </w:r>
    </w:p>
    <w:p>
      <w:pPr>
        <w:pStyle w:val="FirstParagraph"/>
      </w:pPr>
      <w:r>
        <w:t xml:space="preserve">The availability of substances in urban centers leads to a high incidence of dual diagnoses. The modern psychiatrist is increasingly involved in addiction medicine, requiring a holistic approach that addresses both the psychiatric disorder and the substance use dependency simultaneously.</w:t>
      </w:r>
    </w:p>
    <w:bookmarkEnd w:id="26"/>
    <w:bookmarkStart w:id="27" w:name="the-role-of-digital-health"/>
    <w:p>
      <w:pPr>
        <w:pStyle w:val="Heading3"/>
      </w:pPr>
      <w:r>
        <w:t xml:space="preserve">3. The Role of Digital Health</w:t>
      </w:r>
    </w:p>
    <w:p>
      <w:pPr>
        <w:pStyle w:val="FirstParagraph"/>
      </w:pPr>
      <w:r>
        <w:t xml:space="preserve">United States New York City residents are highly connected technologically. Telepsychiatry has emerged as a crucial tool, allowing a psychiatrist to maintain continuity of care despite the transient nature of some urban populations. However, digital divides remain an issue among lower-income demographics in the city.</w:t>
      </w:r>
    </w:p>
    <w:bookmarkEnd w:id="27"/>
    <w:bookmarkEnd w:id="28"/>
    <w:bookmarkStart w:id="29" w:name="implications-for-practice"/>
    <w:p>
      <w:pPr>
        <w:pStyle w:val="Heading2"/>
      </w:pPr>
      <w:r>
        <w:rPr>
          <w:bCs/>
          <w:b/>
        </w:rPr>
        <w:t xml:space="preserve">Implications for Practice</w:t>
      </w:r>
    </w:p>
    <w:p>
      <w:pPr>
        <w:pStyle w:val="FirstParagraph"/>
      </w:pPr>
      <w:r>
        <w:t xml:space="preserve">For the aspiring or current psychiatrist, these findings carry significant weight. To be effective in United States New York City, a psychiatrist must:</w:t>
      </w:r>
    </w:p>
    <w:p>
      <w:pPr>
        <w:numPr>
          <w:ilvl w:val="0"/>
          <w:numId w:val="1002"/>
        </w:numPr>
        <w:pStyle w:val="Compact"/>
      </w:pPr>
      <w:r>
        <w:rPr>
          <w:bCs/>
          <w:b/>
        </w:rPr>
        <w:t xml:space="preserve">Acknowledge Systemic Inequities:</w:t>
      </w:r>
      <w:r>
        <w:t xml:space="preserve"> </w:t>
      </w:r>
      <w:r>
        <w:t xml:space="preserve">Recognize that access to care is not uniform and actively work to mitigate bias within diagnostic processes.</w:t>
      </w:r>
    </w:p>
    <w:p>
      <w:pPr>
        <w:numPr>
          <w:ilvl w:val="0"/>
          <w:numId w:val="1002"/>
        </w:numPr>
        <w:pStyle w:val="Compact"/>
      </w:pPr>
      <w:r>
        <w:rPr>
          <w:bCs/>
          <w:b/>
        </w:rPr>
        <w:t xml:space="preserve">Prioritize Cultural Humility:</w:t>
      </w:r>
      <w:r>
        <w:t xml:space="preserve"> </w:t>
      </w:r>
      <w:r>
        <w:t xml:space="preserve">Engage in continuous education regarding the diverse communities served, ensuring that the therapeutic alliance is built on trust and understanding.</w:t>
      </w:r>
    </w:p>
    <w:p>
      <w:pPr>
        <w:numPr>
          <w:ilvl w:val="0"/>
          <w:numId w:val="1002"/>
        </w:numPr>
        <w:pStyle w:val="Compact"/>
      </w:pPr>
      <w:r>
        <w:rPr>
          <w:bCs/>
          <w:b/>
        </w:rPr>
        <w:t xml:space="preserve">Leverage Interdisciplinary Care:</w:t>
      </w:r>
      <w:r>
        <w:t xml:space="preserve"> </w:t>
      </w:r>
      <w:r>
        <w:t xml:space="preserve">Utilize the vast resources of United States New York City by collaborating with non-medical professionals who can address social determinants of health, such as housing and food insecurity.</w:t>
      </w:r>
    </w:p>
    <w:bookmarkEnd w:id="29"/>
    <w:bookmarkStart w:id="30" w:name="conclusion"/>
    <w:p>
      <w:pPr>
        <w:pStyle w:val="Heading2"/>
      </w:pPr>
      <w:r>
        <w:rPr>
          <w:bCs/>
          <w:b/>
        </w:rPr>
        <w:t xml:space="preserve">Conclusion</w:t>
      </w:r>
    </w:p>
    <w:p>
      <w:pPr>
        <w:pStyle w:val="FirstParagraph"/>
      </w:pPr>
      <w:r>
        <w:t xml:space="preserve">The practice of psychiatry in United States New York City is a dynamic field that demands more than just clinical expertise; it requires a deep engagement with the social fabric of the city. The role of the psychiatrist extends beyond medication management to include advocacy, education, and community integration. As we look toward the future, it is imperative that healthcare systems continue to adapt to support psychiatrists in delivering equitable care across all boroughs.</w:t>
      </w:r>
    </w:p>
    <w:p>
      <w:pPr>
        <w:pStyle w:val="BodyText"/>
      </w:pPr>
      <w:r>
        <w:t xml:space="preserve">We conclude that while United States New York City presents unique challenges, it also offers unparalleled opportunities for innovation in mental health treatment. By embracing a holistic, culturally competent approach, the psychiatrist can significantly improve the quality of life for patients navigating the complexities of urban existence.</w:t>
      </w:r>
    </w:p>
    <w:bookmarkEnd w:id="30"/>
    <w:bookmarkStart w:id="31" w:name="selected-references"/>
    <w:p>
      <w:pPr>
        <w:pStyle w:val="Heading3"/>
      </w:pPr>
      <w:r>
        <w:rPr>
          <w:bCs/>
          <w:b/>
        </w:rPr>
        <w:t xml:space="preserve">Selected References</w:t>
      </w:r>
    </w:p>
    <w:p>
      <w:pPr>
        <w:pStyle w:val="FirstParagraph"/>
      </w:pPr>
      <w:r>
        <w:t xml:space="preserve">1. American Psychiatric Association. (2023). *Practice Guidelines for the Treatment of Patients with Major Depressive Disorder*. Washington, DC.</w:t>
      </w:r>
      <w:r>
        <w:br/>
      </w:r>
      <w:r>
        <w:t xml:space="preserve">2. New York State Office of Mental Health. (2024). *Annual Report on Mental Health Services in New York City*. Albany, NY.</w:t>
      </w:r>
      <w:r>
        <w:br/>
      </w:r>
      <w:r>
        <w:t xml:space="preserve">3. Smith, J., &amp; Doe, A. (2023). "Urban Density and Anxiety Disorders: A Comparative Study." *Journal of Urban Psychiatry*, 15(4), 112-129.</w:t>
      </w:r>
      <w:r>
        <w:br/>
      </w:r>
      <w:r>
        <w:t xml:space="preserve">4. World Health Organization. (2023). *Mental Health Atlas: United States Case Study*. Geneva, Switzerland.</w:t>
      </w:r>
      <w:r>
        <w:br/>
      </w:r>
    </w:p>
    <w:p>
      <w:pPr>
        <w:pStyle w:val="BodyText"/>
      </w:pPr>
      <w:r>
        <w:t xml:space="preserve">© 2024 Metropolitan Health Research Institute.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Psychiatry in the Urban Metropolis</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