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Clinical</w:t>
      </w:r>
      <w:r>
        <w:t xml:space="preserve"> </w:t>
      </w:r>
      <w:r>
        <w:t xml:space="preserve">Excellence</w:t>
      </w:r>
      <w:r>
        <w:t xml:space="preserve"> </w:t>
      </w:r>
      <w:r>
        <w:t xml:space="preserve">and</w:t>
      </w:r>
      <w:r>
        <w:t xml:space="preserve"> </w:t>
      </w:r>
      <w:r>
        <w:t xml:space="preserve">Social</w:t>
      </w:r>
      <w:r>
        <w:t xml:space="preserve"> </w:t>
      </w:r>
      <w:r>
        <w:t xml:space="preserve">Responsibility</w:t>
      </w:r>
    </w:p>
    <w:bookmarkStart w:id="33" w:name="Xde52054f64af5afc0fb7481efc4cf05909cd7ec"/>
    <w:p>
      <w:pPr>
        <w:pStyle w:val="Heading1"/>
      </w:pPr>
      <w:r>
        <w:t xml:space="preserve">Mental Health Resilience in the Face of Crisis</w:t>
      </w:r>
    </w:p>
    <w:p>
      <w:pPr>
        <w:pStyle w:val="FirstParagraph"/>
      </w:pPr>
      <w:r>
        <w:rPr>
          <w:bCs/>
          <w:b/>
        </w:rPr>
        <w:t xml:space="preserve">A Strategic Approach for the Modern Psychiatrist in Venezuela Caracas</w:t>
      </w:r>
    </w:p>
    <w:p>
      <w:pPr>
        <w:pStyle w:val="BodyText"/>
      </w:pPr>
      <w:r>
        <w:t xml:space="preserve">Prepared by: Dr. Academic Researcher  |  Department of Psychiatry</w:t>
      </w:r>
      <w:r>
        <w:br/>
      </w:r>
      <w:r>
        <w:t xml:space="preserve">Institution: University Central of Venezuela (UCV) / Private Practice Integration</w:t>
      </w:r>
      <w:r>
        <w:br/>
      </w:r>
      <w:r>
        <w:t xml:space="preserve">Location: Caracas, Bolivarian Republic of Venezuela</w:t>
      </w:r>
    </w:p>
    <w:bookmarkStart w:id="21" w:name="introduction"/>
    <w:bookmarkStart w:id="20" w:name="i.-introduction-and-context"/>
    <w:p>
      <w:pPr>
        <w:pStyle w:val="Heading2"/>
      </w:pPr>
      <w:r>
        <w:t xml:space="preserve">I. Introduction and Context</w:t>
      </w:r>
    </w:p>
    <w:p>
      <w:pPr>
        <w:pStyle w:val="FirstParagraph"/>
      </w:pPr>
      <w:r>
        <w:t xml:space="preserve">The landscape of mental health care in the contemporary world presents unique challenges, nowhere more evident than in Venezuela Caracas. As a capital city characterized by rapid urbanization, complex socioeconomic dynamics, and significant historical shifts over the past two decades, Caracas represents a critical locus for understanding how a Psychiatrist must adapt to maintain clinical excellence while addressing systemic barriers.</w:t>
      </w:r>
    </w:p>
    <w:p>
      <w:pPr>
        <w:pStyle w:val="BodyText"/>
      </w:pPr>
      <w:r>
        <w:t xml:space="preserve">This Poster Presentation academic document aims to delineate the multifaceted role of the Psychiatrist in this specific geographical and sociological context. It argues that effective psychiatric practice in Venezuela Caracas is not merely about prescribing psychotropic medication, but involves a holistic integration of community outreach, crisis management, and advocacy for mental health as a fundamental human right.</w:t>
      </w:r>
    </w:p>
    <w:p>
      <w:pPr>
        <w:pStyle w:val="BodyText"/>
      </w:pPr>
      <w:r>
        <w:t xml:space="preserve">The objective of this presentation is to provide academic stakeholders with a comprehensive overview of the current clinical realities faced by professionals working in the capital region. By examining the intersection between global psychiatric standards and local Venezuelan realities, we highlight actionable strategies for improving patient outcomes amidst resource constraints.</w:t>
      </w:r>
    </w:p>
    <w:bookmarkEnd w:id="20"/>
    <w:bookmarkEnd w:id="21"/>
    <w:bookmarkStart w:id="23" w:name="challenges"/>
    <w:bookmarkStart w:id="22" w:name="X36b7fdd6b021398503aebc7ff597ff0875f2fe3"/>
    <w:p>
      <w:pPr>
        <w:pStyle w:val="Heading2"/>
      </w:pPr>
      <w:r>
        <w:t xml:space="preserve">II. Socioeconomic Determinants of Mental Health</w:t>
      </w:r>
    </w:p>
    <w:p>
      <w:pPr>
        <w:pStyle w:val="FirstParagraph"/>
      </w:pPr>
      <w:r>
        <w:t xml:space="preserve">To understand the practice of Psychiatry in Venezuela Caracas, one must first acknowledge the profound socioeconomic determinants that influence mental health status among residents. The economic volatility experienced by Venezuela has led to widespread migration, inflation affecting access to basic needs, and a strain on public infrastructure. For the Psychiatrist operating in this environment, these factors translate directly into clinical presentations characterized by heightened anxiety disorders, severe depressive episodes secondary to hopelessness or displacement (migrant trauma), and an increase in somatic symptom disorders.</w:t>
      </w:r>
    </w:p>
    <w:p>
      <w:pPr>
        <w:pStyle w:val="BodyText"/>
      </w:pPr>
      <w:r>
        <w:t xml:space="preserve">Data collected from various outpatient clinics in Caracas indicates a surge in patients presenting with symptoms related to chronic stress and uncertainty. The Psychiatrist plays a pivotal role here by shifting the therapeutic frame from purely individual pathology to understanding systemic impact. Recognizing that anxiety is often a rational response to an irrational environment allows the clinician to validate patient experiences while offering coping mechanisms and resilience training.</w:t>
      </w:r>
    </w:p>
    <w:p>
      <w:pPr>
        <w:pStyle w:val="BodyText"/>
      </w:pPr>
      <w:r>
        <w:t xml:space="preserve">Furthermore, the social fabric of Venezuela Caracas is heavily impacted by violence and insecurity in certain boroughs. A Psychiatrist must be trained in trauma-informed care, understanding how exposure to community violence affects neural development in children and emotional regulation in adults. This specialized knowledge base is crucial for developing treatment plans that are sensitive to post-traumatic stress without overwhelming the healthcare system.</w:t>
      </w:r>
    </w:p>
    <w:bookmarkEnd w:id="22"/>
    <w:bookmarkEnd w:id="23"/>
    <w:bookmarkStart w:id="28" w:name="methodology"/>
    <w:bookmarkStart w:id="27" w:name="X3eb7fe0f7d9c280f4bfc8fb58fb08d8cede3d5e"/>
    <w:p>
      <w:pPr>
        <w:pStyle w:val="Heading2"/>
      </w:pPr>
      <w:r>
        <w:t xml:space="preserve">III. Clinical Methodologies and Adaptations</w:t>
      </w:r>
    </w:p>
    <w:p>
      <w:pPr>
        <w:pStyle w:val="FirstParagraph"/>
      </w:pPr>
      <w:r>
        <w:t xml:space="preserve">In response to these unique challenges, the modern Psychiatrist in Venezuela Caracas has had to adopt innovative methodologies that blend evidence-based Western psychiatric practices with local cultural nuances. This section outlines three primary clinical adaptations observed in successful practices across the city.</w:t>
      </w:r>
    </w:p>
    <w:bookmarkStart w:id="24" w:name="a.-resource-conscious-pharmacotherapy"/>
    <w:p>
      <w:pPr>
        <w:pStyle w:val="Heading3"/>
      </w:pPr>
      <w:r>
        <w:t xml:space="preserve">A. Resource-Conscious Pharmacotherapy</w:t>
      </w:r>
    </w:p>
    <w:p>
      <w:pPr>
        <w:pStyle w:val="FirstParagraph"/>
      </w:pPr>
      <w:r>
        <w:t xml:space="preserve">The availability of newer generation antidepressants and antipsychotics can be inconsistent in certain pharmacies within Venezuela Caracas. Consequently, Psychiatrists must possess expert knowledge of generic medications that are consistently produced domestically or imported reliably. This ensures continuity of care for chronic patients who require long-term stabilization.</w:t>
      </w:r>
    </w:p>
    <w:bookmarkEnd w:id="24"/>
    <w:bookmarkStart w:id="25" w:name="Xb07847693fb88fc84ce3e8fd305733d68ed7093"/>
    <w:p>
      <w:pPr>
        <w:pStyle w:val="Heading3"/>
      </w:pPr>
      <w:r>
        <w:t xml:space="preserve">B. Psychotherapy as a Primary Intervention</w:t>
      </w:r>
    </w:p>
    <w:p>
      <w:pPr>
        <w:pStyle w:val="FirstParagraph"/>
      </w:pPr>
      <w:r>
        <w:t xml:space="preserve">In settings where follow-up medication access is difficult, the Psychiatrist often emphasizes cognitive-behavioral techniques and supportive psychotherapy during limited consultation windows. Empowering patients with self-help strategies reduces dependency on immediate pharmacological supply chains, creating a more robust framework for mental health maintenance.</w:t>
      </w:r>
    </w:p>
    <w:bookmarkEnd w:id="25"/>
    <w:bookmarkStart w:id="26" w:name="c.-community-based-collaborative-care"/>
    <w:p>
      <w:pPr>
        <w:pStyle w:val="Heading3"/>
      </w:pPr>
      <w:r>
        <w:t xml:space="preserve">C. Community-Based Collaborative Care</w:t>
      </w:r>
    </w:p>
    <w:p>
      <w:pPr>
        <w:pStyle w:val="FirstParagraph"/>
      </w:pPr>
      <w:r>
        <w:t xml:space="preserve">The isolation of the traditional clinic setting is increasingly being replaced by collaborative care models where Psychiatrists work alongside primary care physicians, social workers, and community leaders in Venezuela Caracas. This multidisciplinary approach ensures that mental health issues are screened early in general practice settings, reducing stigma and improving access to specialized psychiatric consultation.</w:t>
      </w:r>
    </w:p>
    <w:bookmarkEnd w:id="26"/>
    <w:bookmarkEnd w:id="27"/>
    <w:bookmarkEnd w:id="28"/>
    <w:bookmarkStart w:id="30" w:name="impact"/>
    <w:bookmarkStart w:id="29" w:name="Xe52906ebb422438a1e7ca6d7f127ffccad724b0"/>
    <w:p>
      <w:pPr>
        <w:pStyle w:val="Heading2"/>
      </w:pPr>
      <w:r>
        <w:t xml:space="preserve">IV. The Role of the Psychiatrist in Public Health Advocacy</w:t>
      </w:r>
    </w:p>
    <w:p>
      <w:pPr>
        <w:pStyle w:val="FirstParagraph"/>
      </w:pPr>
      <w:r>
        <w:t xml:space="preserve">Beyond direct patient care, the Psychiatrist serves as a vital agent for public health advocacy within Venezuela Caracas. Mental health has historically been marginalized in national health policies; however, recent years have seen increased calls for integration due to visible spikes in suicide rates and substance abuse disorders.</w:t>
      </w:r>
    </w:p>
    <w:p>
      <w:pPr>
        <w:pStyle w:val="BodyText"/>
      </w:pPr>
      <w:r>
        <w:t xml:space="preserve">The Psychiatrist acts as an educator, conducting workshops within universities, corporate sectors, and community centers to destigmatize mental illness. By framing mental health discussions within the context of productivity and social stability, these professionals gain traction with policymakers who may prioritize economic arguments over humanitarian ones. This advocacy is essential for securing better funding for psychiatric wards in public hospitals across Caracas.</w:t>
      </w:r>
    </w:p>
    <w:p>
      <w:pPr>
        <w:pStyle w:val="BodyText"/>
      </w:pPr>
      <w:r>
        <w:t xml:space="preserve">Moreover, the Psychiatrist engages in research aimed at documenting local trends. Academic contributions from Caracas are increasingly being cited in Latin American psychiatric literature, highlighting the specific epidemiology of mood disorders under stress conditions. These data-driven insights allow for more targeted interventions and help tailor international aid resources effectively to where they are needed most.</w:t>
      </w:r>
    </w:p>
    <w:bookmarkEnd w:id="29"/>
    <w:bookmarkEnd w:id="30"/>
    <w:bookmarkStart w:id="32" w:name="conclusion"/>
    <w:bookmarkStart w:id="31" w:name="v.-conclusion"/>
    <w:p>
      <w:pPr>
        <w:pStyle w:val="Heading2"/>
      </w:pPr>
      <w:r>
        <w:t xml:space="preserve">V. Conclusion</w:t>
      </w:r>
    </w:p>
    <w:p>
      <w:pPr>
        <w:pStyle w:val="FirstParagraph"/>
      </w:pPr>
      <w:r>
        <w:t xml:space="preserve">The practice of Psychiatry in Venezuela Caracas is a testament to the resilience and adaptability of mental health professionals. While the challenges posed by socioeconomic instability, resource limitations, and societal trauma are immense, they do not diminish the efficacy or importance of psychiatric care.</w:t>
      </w:r>
    </w:p>
    <w:p>
      <w:pPr>
        <w:pStyle w:val="BodyText"/>
      </w:pPr>
      <w:r>
        <w:t xml:space="preserve">Rather, they redefine it. The contemporary Psychiatrist in this region must be part clinician, part social worker, and part advocate. By integrating culturally sensitive psychotherapeutic techniques with rigorous pharmacological management and active community engagement, these professionals provide an essential lifeline to the population of Venezuela Caracas.</w:t>
      </w:r>
    </w:p>
    <w:p>
      <w:pPr>
        <w:pStyle w:val="BodyText"/>
      </w:pPr>
      <w:r>
        <w:t xml:space="preserve">Future research should focus on developing scalable tele-psychiatry solutions that can bridge gaps in rural areas surrounding the capital, as well as longitudinal studies on the long-term psychological impact of migration cycles. Ultimately, supporting the mental health infrastructure in Venezuela Caracas is not just a medical necessity but a moral imperative for global health equity.</w:t>
      </w:r>
    </w:p>
    <w:bookmarkEnd w:id="31"/>
    <w:bookmarkEnd w:id="32"/>
    <w:p>
      <w:pPr>
        <w:pStyle w:val="BodyText"/>
      </w:pPr>
      <w:r>
        <w:rPr>
          <w:bCs/>
          <w:b/>
        </w:rPr>
        <w:t xml:space="preserve">References:</w:t>
      </w:r>
      <w:r>
        <w:t xml:space="preserve"> </w:t>
      </w:r>
      <w:r>
        <w:t xml:space="preserve">1. World Health Organization (WHO). Mental Health Atlas Data for Latin America.</w:t>
      </w:r>
      <w:r>
        <w:br/>
      </w:r>
      <w:r>
        <w:t xml:space="preserve">2. Ministry of Health, Venezuela Caracas Statistical Reports on Psychiatric Admissions.</w:t>
      </w:r>
      <w:r>
        <w:br/>
      </w:r>
      <w:r>
        <w:t xml:space="preserve">3. Journal of Caribbean Psychiatry: Clinical Adaptations in Resource-Limited Settings (2021-2023 Editions).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in Venezuela Caracas: A Poster Presentation on Clinical Excellence and Social Responsibility</dc:title>
  <dc:creator/>
  <dc:language>en</dc:language>
  <cp:keywords/>
  <dcterms:created xsi:type="dcterms:W3CDTF">2026-07-30T11:44:08Z</dcterms:created>
  <dcterms:modified xsi:type="dcterms:W3CDTF">2026-07-30T11:44:08Z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