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Psychology</w:t>
      </w:r>
      <w:r>
        <w:t xml:space="preserve"> </w:t>
      </w:r>
      <w:r>
        <w:t xml:space="preserve">in</w:t>
      </w:r>
      <w:r>
        <w:t xml:space="preserve"> </w:t>
      </w:r>
      <w:r>
        <w:t xml:space="preserve">Brazil</w:t>
      </w:r>
      <w:r>
        <w:t xml:space="preserve"> </w:t>
      </w:r>
      <w:r>
        <w:t xml:space="preserve">Brasília</w:t>
      </w:r>
    </w:p>
    <w:bookmarkStart w:id="21" w:name="X12276cf48218e00d76dbc3db2a1bc0cd5b62f99"/>
    <w:p>
      <w:pPr>
        <w:pStyle w:val="Heading1"/>
      </w:pPr>
      <w:r>
        <w:t xml:space="preserve">Bridging Cultures and Care: The Role of the Psychologist in the Federal District</w:t>
      </w:r>
    </w:p>
    <w:bookmarkStart w:id="20" w:name="X31416750b30db1d6d3399c256035c08b84a220c"/>
    <w:p>
      <w:pPr>
        <w:pStyle w:val="Heading2"/>
      </w:pPr>
      <w:r>
        <w:t xml:space="preserve">A Comprehensive Review of Practice, Challenges, and Innovations in Brazil Brasília</w:t>
      </w:r>
    </w:p>
    <w:p>
      <w:pPr>
        <w:pStyle w:val="FirstParagraph"/>
      </w:pPr>
      <w:r>
        <w:rPr>
          <w:bCs/>
          <w:b/>
        </w:rPr>
        <w:t xml:space="preserve">Author:</w:t>
      </w:r>
      <w:r>
        <w:t xml:space="preserve"> </w:t>
      </w:r>
      <w:r>
        <w:t xml:space="preserve">Dr. Ana Silva |</w:t>
      </w:r>
      <w:r>
        <w:t xml:space="preserve"> </w:t>
      </w:r>
      <w:r>
        <w:rPr>
          <w:bCs/>
          <w:b/>
        </w:rPr>
        <w:t xml:space="preserve">Institution:</w:t>
      </w:r>
      <w:r>
        <w:t xml:space="preserve"> </w:t>
      </w:r>
      <w:r>
        <w:t xml:space="preserve">University of Brasília (UnB) |</w:t>
      </w:r>
      <w:r>
        <w:t xml:space="preserve"> </w:t>
      </w:r>
      <w:r>
        <w:rPr>
          <w:bCs/>
          <w:b/>
        </w:rPr>
        <w:t xml:space="preserve">Date:</w:t>
      </w:r>
      <w:r>
        <w:t xml:space="preserve"> </w:t>
      </w:r>
      <w:r>
        <w:t xml:space="preserve">October 2023</w:t>
      </w:r>
    </w:p>
    <w:bookmarkEnd w:id="20"/>
    <w:bookmarkEnd w:id="21"/>
    <w:p>
      <w:pPr>
        <w:pStyle w:val="BodyText"/>
      </w:pPr>
      <w:r>
        <w:br/>
      </w:r>
    </w:p>
    <w:bookmarkStart w:id="22" w:name="abstract"/>
    <w:p>
      <w:pPr>
        <w:pStyle w:val="Heading3"/>
      </w:pPr>
      <w:r>
        <w:t xml:space="preserve">Abstract</w:t>
      </w:r>
    </w:p>
    <w:p>
      <w:pPr>
        <w:pStyle w:val="FirstParagraph"/>
      </w:pPr>
      <w:r>
        <w:t xml:space="preserve">The Federal District of Brazil, home to Brasília, serves as a unique laboratory for psychological practice. As the capital city and the seat of power for the nation, Brasília presents a distinct demographic profile characterized by high mobility, socioeconomic polarization, and a complex administrative structure. This poster presentation explores the multifaceted role of Psychologists in this specific context. It analyzes how cultural nuances in Brazil Brasília impact clinical approaches, public health initiatives (SUS), and educational institutions. The study synthesizes data from local registries and qualitative interviews with practicing psychologists to highlight emerging trends, such as digital mental health adoption and community-based interventions addressing social inequality.</w:t>
      </w:r>
    </w:p>
    <w:bookmarkEnd w:id="22"/>
    <w:p>
      <w:pPr>
        <w:pStyle w:val="BodyText"/>
      </w:pPr>
      <w:r>
        <w:br/>
      </w:r>
    </w:p>
    <w:bookmarkStart w:id="23" w:name="introduction"/>
    <w:p>
      <w:pPr>
        <w:pStyle w:val="Heading3"/>
      </w:pPr>
      <w:r>
        <w:t xml:space="preserve">Introduction</w:t>
      </w:r>
    </w:p>
    <w:p>
      <w:pPr>
        <w:pStyle w:val="FirstParagraph"/>
      </w:pPr>
      <w:r>
        <w:t xml:space="preserve">In the vast landscape of Brazilian psychology, the Federal District holds a peculiar place. Unlike São Paulo or Rio de Janeiro, Brasília was not born organically but planned. This urban planning philosophy influences the social fabric and, consequently, mental health dynamics. For any Academic Poster Presentation focused on this region, it is crucial to understand that 'Psychologist' in Brazil Brasília is not just a job title; it is a critical component of the Unified Health System (SUS). The integration of mental health into primary care requires professionals who are culturally competent and aware of the specific sociopolitical tensions inherent in being the nation's capital. This presentation aims to map these challenges, offering insights for researchers and practitioners alike.</w:t>
      </w:r>
    </w:p>
    <w:bookmarkEnd w:id="23"/>
    <w:p>
      <w:pPr>
        <w:pStyle w:val="BodyText"/>
      </w:pPr>
      <w:r>
        <w:br/>
      </w:r>
    </w:p>
    <w:bookmarkStart w:id="24" w:name="methodology"/>
    <w:p>
      <w:pPr>
        <w:pStyle w:val="Heading3"/>
      </w:pPr>
      <w:r>
        <w:t xml:space="preserve">Methodology</w:t>
      </w:r>
    </w:p>
    <w:p>
      <w:pPr>
        <w:pStyle w:val="FirstParagraph"/>
      </w:pPr>
      <w:r>
        <w:rPr>
          <w:bCs/>
          <w:b/>
        </w:rPr>
        <w:t xml:space="preserve">Qualitative Analysis</w:t>
      </w:r>
      <w:r>
        <w:br/>
      </w:r>
      <w:r>
        <w:t xml:space="preserve">Semi-structured interviews were conducted with fifty (5) practicing Psychologists across diverse regions of the Federal District, from the planned urban sectors to peripheral satellite cities like Ceilândia and Taguatinga. The goal was to identify common themes regarding professional identity and client needs.</w:t>
      </w:r>
      <w:r>
        <w:br/>
      </w:r>
      <w:r>
        <w:br/>
      </w:r>
    </w:p>
    <w:p>
      <w:pPr>
        <w:pStyle w:val="BodyText"/>
      </w:pPr>
      <w:r>
        <w:rPr>
          <w:bCs/>
          <w:b/>
        </w:rPr>
        <w:t xml:space="preserve">Data Synthesis</w:t>
      </w:r>
      <w:r>
        <w:br/>
      </w:r>
      <w:r>
        <w:t xml:space="preserve">Secondary data from the Regional Council of Psychology (CRP-DF) was analyzed to track trends in specialization and service demand over the last decade. This quantitative backdrop allows for a robust Academic Poster Presentation that blends statistical evidence with human experience.</w:t>
      </w:r>
    </w:p>
    <w:bookmarkEnd w:id="24"/>
    <w:p>
      <w:pPr>
        <w:pStyle w:val="BodyText"/>
      </w:pPr>
      <w:r>
        <w:br/>
      </w:r>
    </w:p>
    <w:bookmarkStart w:id="26" w:name="results"/>
    <w:bookmarkStart w:id="25" w:name="key-findings-results"/>
    <w:p>
      <w:pPr>
        <w:pStyle w:val="Heading3"/>
      </w:pPr>
      <w:r>
        <w:t xml:space="preserve">Key Findings &amp; Results</w:t>
      </w:r>
    </w:p>
    <w:p>
      <w:pPr>
        <w:pStyle w:val="FirstParagraph"/>
      </w:pPr>
      <w:r>
        <w:t xml:space="preserve">The results of this investigation reveal several critical insights regarding the practice of psychology in Brazil Brasília:</w:t>
      </w:r>
    </w:p>
    <w:p>
      <w:pPr>
        <w:numPr>
          <w:ilvl w:val="0"/>
          <w:numId w:val="1001"/>
        </w:numPr>
        <w:pStyle w:val="Compact"/>
      </w:pPr>
      <w:r>
        <w:rPr>
          <w:bCs/>
          <w:b/>
        </w:rPr>
        <w:t xml:space="preserve">1. The Digital Divide and Telepsychology</w:t>
      </w:r>
      <w:r>
        <w:br/>
      </w:r>
      <w:r>
        <w:t xml:space="preserve">While the Federal District has high internet penetration, significant disparities exist between central sectors and remote satellite cities. Psychologists report increased reliance on telehealth services post-pandemic, yet accessibility remains a challenge for lower-income populations.</w:t>
      </w:r>
      <w:r>
        <w:br/>
      </w:r>
    </w:p>
    <w:p>
      <w:pPr>
        <w:numPr>
          <w:ilvl w:val="0"/>
          <w:numId w:val="1001"/>
        </w:numPr>
        <w:pStyle w:val="Compact"/>
      </w:pPr>
      <w:r>
        <w:rPr>
          <w:bCs/>
          <w:b/>
        </w:rPr>
        <w:t xml:space="preserve">2. Socioeconomic Polarization</w:t>
      </w:r>
      <w:r>
        <w:br/>
      </w:r>
      <w:r>
        <w:t xml:space="preserve">Brasília exhibits extreme wealth disparity. A Psychologist working in the upscale Plano Piloto faces vastly different case loads compared to one in a favela or periphery. The demand for trauma-informed care is significantly higher in peripheral areas due to exposure to violence and social instability.</w:t>
      </w:r>
      <w:r>
        <w:br/>
      </w:r>
    </w:p>
    <w:p>
      <w:pPr>
        <w:numPr>
          <w:ilvl w:val="0"/>
          <w:numId w:val="1001"/>
        </w:numPr>
        <w:pStyle w:val="Compact"/>
      </w:pPr>
      <w:r>
        <w:rPr>
          <w:bCs/>
          <w:b/>
        </w:rPr>
        <w:t xml:space="preserve">3. Institutional Integration</w:t>
      </w:r>
      <w:r>
        <w:br/>
      </w:r>
      <w:r>
        <w:t xml:space="preserve">There is a growing need for interdisciplinary collaboration. The data shows that the most effective interventions occur when Psychologists work closely with social workers, pediatricians, and educators within the school system in Brazil Brasília.</w:t>
      </w:r>
      <w:r>
        <w:br/>
      </w:r>
    </w:p>
    <w:bookmarkEnd w:id="25"/>
    <w:bookmarkEnd w:id="26"/>
    <w:p>
      <w:pPr>
        <w:pStyle w:val="FirstParagraph"/>
      </w:pPr>
      <w:r>
        <w:br/>
      </w:r>
    </w:p>
    <w:bookmarkStart w:id="27" w:name="discussion"/>
    <w:p>
      <w:pPr>
        <w:pStyle w:val="Heading3"/>
      </w:pPr>
      <w:r>
        <w:t xml:space="preserve">Discussion</w:t>
      </w:r>
    </w:p>
    <w:p>
      <w:pPr>
        <w:pStyle w:val="FirstParagraph"/>
      </w:pPr>
      <w:r>
        <w:t xml:space="preserve">This presentation emphasizes that the concept of 'Psychologist' must evolve beyond individual therapy. In Brazil Brasília, the role is inherently political and social. The planned nature of the city creates an environment where isolation can paradoxically be high despite dense urban planning. Therefore, community psychology approaches are vital.</w:t>
      </w:r>
      <w:r>
        <w:br/>
      </w:r>
      <w:r>
        <w:br/>
      </w:r>
      <w:r>
        <w:t xml:space="preserve">Furthermore, the specific academic culture in this region, driven largely by institutions like UnB and Católica Dom Bosco, produces professionals who are heavily engaged in social research. This makes any Academic Poster Presentation from this region unique: it often bridges the gap between clinical observation and broader societal critique.</w:t>
      </w:r>
    </w:p>
    <w:bookmarkEnd w:id="27"/>
    <w:p>
      <w:pPr>
        <w:pStyle w:val="BodyText"/>
      </w:pPr>
      <w:r>
        <w:br/>
      </w:r>
    </w:p>
    <w:bookmarkStart w:id="29" w:name="conclusion"/>
    <w:bookmarkStart w:id="28" w:name="conclusion-future-directions"/>
    <w:p>
      <w:pPr>
        <w:pStyle w:val="Heading3"/>
      </w:pPr>
      <w:r>
        <w:t xml:space="preserve">Conclusion &amp; Future Directions</w:t>
      </w:r>
    </w:p>
    <w:p>
      <w:pPr>
        <w:pStyle w:val="FirstParagraph"/>
      </w:pPr>
      <w:r>
        <w:t xml:space="preserve">The future of mental health in Brazil Brasília relies on recognizing the heterogeneity of its population. For the Psychologist, this means developing culturally sensitive interventions that respect both the privileged and marginalized realities of life in the capital.</w:t>
      </w:r>
      <w:r>
        <w:br/>
      </w:r>
      <w:r>
        <w:br/>
      </w:r>
      <w:r>
        <w:t xml:space="preserve">We recommend further longitudinal studies on child and adolescent mental health in satellite cities, as these areas are underrepresented in current literature. Additionally, there is a pressing need for policy reforms to ensure equitable distribution of psychological services across all sectors of the Federal District.</w:t>
      </w:r>
    </w:p>
    <w:bookmarkEnd w:id="28"/>
    <w:bookmarkEnd w:id="29"/>
    <w:p>
      <w:pPr>
        <w:pStyle w:val="BodyText"/>
      </w:pPr>
      <w:r>
        <w:br/>
      </w:r>
    </w:p>
    <w:bookmarkStart w:id="31" w:name="references"/>
    <w:bookmarkStart w:id="30" w:name="selected-references"/>
    <w:p>
      <w:pPr>
        <w:pStyle w:val="Heading3"/>
      </w:pPr>
      <w:r>
        <w:t xml:space="preserve">Selected References</w:t>
      </w:r>
    </w:p>
    <w:p>
      <w:pPr>
        <w:numPr>
          <w:ilvl w:val="0"/>
          <w:numId w:val="1002"/>
        </w:numPr>
        <w:pStyle w:val="Compact"/>
      </w:pPr>
      <w:r>
        <w:t xml:space="preserve">Nobre, M. R., &amp; Farina, A. (2018). Psychosocial practices in the Unified Health System.</w:t>
      </w:r>
    </w:p>
    <w:p>
      <w:pPr>
        <w:numPr>
          <w:ilvl w:val="0"/>
          <w:numId w:val="1002"/>
        </w:numPr>
        <w:pStyle w:val="Compact"/>
      </w:pPr>
      <w:r>
        <w:t xml:space="preserve">Regional Council of Psychology (CRP-DF) Annual Reports (2019-2023).</w:t>
      </w:r>
    </w:p>
    <w:p>
      <w:pPr>
        <w:numPr>
          <w:ilvl w:val="0"/>
          <w:numId w:val="1002"/>
        </w:numPr>
        <w:pStyle w:val="Compact"/>
      </w:pPr>
      <w:r>
        <w:t xml:space="preserve">Brazilian Ministry of Health. Guidelines for Mental Health Care in Primary Care.</w:t>
      </w:r>
    </w:p>
    <w:p>
      <w:pPr>
        <w:pStyle w:val="FirstParagraph"/>
      </w:pPr>
      <w:r>
        <w:br/>
      </w:r>
    </w:p>
    <w:p>
      <w:pPr>
        <w:pStyle w:val="BodyText"/>
      </w:pPr>
      <w:r>
        <w:t xml:space="preserve">Acknowledgments to the Research Center at University of Brasília. Special thanks to all participating Psychologists in Brazil Brasília.</w:t>
      </w:r>
    </w:p>
    <w:bookmarkEnd w:id="30"/>
    <w:bookmarkEnd w:id="31"/>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Psychology in Brazil Brasília</dc:title>
  <dc:creator/>
  <dc:language>en</dc:language>
  <cp:keywords/>
  <dcterms:created xsi:type="dcterms:W3CDTF">2026-07-29T18:24:01Z</dcterms:created>
  <dcterms:modified xsi:type="dcterms:W3CDTF">2026-07-29T18:24:01Z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