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Akademicheskaya</w:t>
      </w:r>
      <w:r>
        <w:t xml:space="preserve"> </w:t>
      </w:r>
      <w:r>
        <w:t xml:space="preserve">Posternaya</w:t>
      </w:r>
      <w:r>
        <w:t xml:space="preserve"> </w:t>
      </w:r>
      <w:r>
        <w:t xml:space="preserve">Prezentatsiya:</w:t>
      </w:r>
      <w:r>
        <w:t xml:space="preserve"> </w:t>
      </w:r>
      <w:r>
        <w:t xml:space="preserve">Psikhologiya</w:t>
      </w:r>
      <w:r>
        <w:t xml:space="preserve"> </w:t>
      </w:r>
      <w:r>
        <w:t xml:space="preserve">v</w:t>
      </w:r>
      <w:r>
        <w:t xml:space="preserve"> </w:t>
      </w:r>
      <w:r>
        <w:t xml:space="preserve">Moskve</w:t>
      </w:r>
    </w:p>
    <w:bookmarkStart w:id="30" w:name="X8c0ae1a11ad312a1787605c4948efae00510d3a"/>
    <w:p>
      <w:pPr>
        <w:pStyle w:val="Heading1"/>
      </w:pPr>
      <w:r>
        <w:t xml:space="preserve">Evolving Landscapes in Clinical Psychology</w:t>
      </w:r>
      <w:r>
        <w:br/>
      </w:r>
      <w:r>
        <w:t xml:space="preserve">In Contemporary Russia Moscow</w:t>
      </w:r>
    </w:p>
    <w:p>
      <w:pPr>
        <w:pStyle w:val="FirstParagraph"/>
      </w:pPr>
      <w:r>
        <w:t xml:space="preserve">Integrating Modern Therapeutic Frameworks with Local Cultural Contexts</w:t>
      </w:r>
    </w:p>
    <w:p>
      <w:pPr>
        <w:pStyle w:val="BodyText"/>
      </w:pPr>
      <w:r>
        <w:t xml:space="preserve">Dr. Elena Volkov &amp; Dr. Ivan Petrov</w:t>
      </w:r>
      <w:r>
        <w:br/>
      </w:r>
      <w:r>
        <w:t xml:space="preserve">Department of Clinical Psychology, Moscow State University</w:t>
      </w:r>
      <w:r>
        <w:br/>
      </w:r>
      <w:r>
        <w:t xml:space="preserve">Lomonosov Institute of Psychotherapy, Russia Moscow</w:t>
      </w:r>
    </w:p>
    <w:bookmarkStart w:id="20" w:name="introduction-and-contextual-background"/>
    <w:p>
      <w:pPr>
        <w:pStyle w:val="Heading2"/>
      </w:pPr>
      <w:r>
        <w:t xml:space="preserve">1. Introduction and Contextual Background</w:t>
      </w:r>
    </w:p>
    <w:p>
      <w:pPr>
        <w:pStyle w:val="FirstParagraph"/>
      </w:pPr>
      <w:r>
        <w:t xml:space="preserve">The field of academic psychology is undergoing a significant transformation across the globe, but nowhere is this transition more dynamic than in the bustling metropolis of Russia Moscow. As one of the largest cultural and educational hubs in Eastern Europe, Russia Moscow serves as a critical epicenter for psychological research and clinical practice. This poster presentation explores the nuanced intersection between global academic standards in psychology and the unique socio-cultural fabric of modern Russian society.</w:t>
      </w:r>
    </w:p>
    <w:p>
      <w:pPr>
        <w:pStyle w:val="BodyText"/>
      </w:pPr>
      <w:r>
        <w:t xml:space="preserve">Historically, psychological studies in Russia were heavily influenced by Soviet-era traditions, emphasizing behavioral analysis and collectivist frameworks. However, since the early 1990s, there has been a profound shift toward integrating Western therapeutic modalities such as Cognitive Behavioral Therapy (CBT), Dialectical Behavior Therapy (DBT), and Humanistic approaches. This poster aims to analyze how Psychologist practitioners in Russia Moscow are navigating this transition, adapting evidence-based practices to fit the local demographic, which is characterized by high urbanization rates yet deep-rooted traditional values.</w:t>
      </w:r>
    </w:p>
    <w:bookmarkEnd w:id="20"/>
    <w:bookmarkStart w:id="21" w:name="Xdbff0a759aa5227389d05cfda94b00f2c20c409"/>
    <w:p>
      <w:pPr>
        <w:pStyle w:val="Heading2"/>
      </w:pPr>
      <w:r>
        <w:t xml:space="preserve">2. The Unique Psychological Profile of Russia Moscow</w:t>
      </w:r>
    </w:p>
    <w:p>
      <w:pPr>
        <w:pStyle w:val="FirstParagraph"/>
      </w:pPr>
      <w:r>
        <w:t xml:space="preserve">To understand the efficacy of current psychological interventions in this region, one must first understand the environment. Russia Moscow is a city of stark contrasts: it is a global financial hub that moves at a breakneck pace, yet it retains strong community ties and family structures. Residents face unique stressors including:</w:t>
      </w:r>
    </w:p>
    <w:p>
      <w:pPr>
        <w:numPr>
          <w:ilvl w:val="0"/>
          <w:numId w:val="1001"/>
        </w:numPr>
        <w:pStyle w:val="Compact"/>
      </w:pPr>
      <w:r>
        <w:rPr>
          <w:bCs/>
          <w:b/>
        </w:rPr>
        <w:t xml:space="preserve">Rapid Urbanization Stress:</w:t>
      </w:r>
      <w:r>
        <w:t xml:space="preserve"> </w:t>
      </w:r>
      <w:r>
        <w:t xml:space="preserve">The density of Russia Moscow leads to high levels of sensory overload and social isolation despite physical proximity.</w:t>
      </w:r>
    </w:p>
    <w:p>
      <w:pPr>
        <w:numPr>
          <w:ilvl w:val="0"/>
          <w:numId w:val="1001"/>
        </w:numPr>
        <w:pStyle w:val="Compact"/>
      </w:pPr>
      <w:r>
        <w:rPr>
          <w:bCs/>
          <w:b/>
        </w:rPr>
        <w:t xml:space="preserve">Economic Volatility:</w:t>
      </w:r>
      <w:r>
        <w:t xml:space="preserve"> </w:t>
      </w:r>
      <w:r>
        <w:t xml:space="preserve">Economic fluctuations have a direct impact on mental health outcomes, particularly among the middle class in Russia Moscow.</w:t>
      </w:r>
    </w:p>
    <w:p>
      <w:pPr>
        <w:numPr>
          <w:ilvl w:val="0"/>
          <w:numId w:val="1001"/>
        </w:numPr>
        <w:pStyle w:val="Compact"/>
      </w:pPr>
      <w:r>
        <w:rPr>
          <w:bCs/>
          <w:b/>
        </w:rPr>
        <w:t xml:space="preserve">Cultural Stigma:</w:t>
      </w:r>
      <w:r>
        <w:t xml:space="preserve"> </w:t>
      </w:r>
      <w:r>
        <w:t xml:space="preserve">Despite progress, stigma regarding mental health issues remains prevalent. The role of the Psychologist is often viewed through a lens of "medical necessity" rather than "personal development."</w:t>
      </w:r>
    </w:p>
    <w:p>
      <w:pPr>
        <w:pStyle w:val="FirstParagraph"/>
      </w:pPr>
      <w:r>
        <w:rPr>
          <w:bCs/>
          <w:b/>
        </w:rPr>
        <w:t xml:space="preserve">Key Insight:</w:t>
      </w:r>
      <w:r>
        <w:t xml:space="preserve"> </w:t>
      </w:r>
      <w:r>
        <w:t xml:space="preserve">In Russia Moscow, there is a growing demand for psychologists who can bridge the gap between clinical detachment and empathetic, culturally resonant care.</w:t>
      </w:r>
    </w:p>
    <w:bookmarkEnd w:id="21"/>
    <w:bookmarkStart w:id="22" w:name="research-methodology"/>
    <w:p>
      <w:pPr>
        <w:pStyle w:val="Heading2"/>
      </w:pPr>
      <w:r>
        <w:t xml:space="preserve">3. Research Methodology</w:t>
      </w:r>
    </w:p>
    <w:p>
      <w:pPr>
        <w:pStyle w:val="FirstParagraph"/>
      </w:pPr>
      <w:r>
        <w:t xml:space="preserve">This Poster Presentation academic document is based on a mixed-methods study conducted over a 24-month period in various institutions across Russia Moscow. The data was collected through:</w:t>
      </w:r>
    </w:p>
    <w:p>
      <w:pPr>
        <w:numPr>
          <w:ilvl w:val="0"/>
          <w:numId w:val="1002"/>
        </w:numPr>
        <w:pStyle w:val="Compact"/>
      </w:pPr>
      <w:r>
        <w:rPr>
          <w:bCs/>
          <w:b/>
        </w:rPr>
        <w:t xml:space="preserve">Surveys:</w:t>
      </w:r>
      <w:r>
        <w:t xml:space="preserve"> </w:t>
      </w:r>
      <w:r>
        <w:t xml:space="preserve">Distributed to 1,500 licensed Psychologist practitioners in the region.</w:t>
      </w:r>
    </w:p>
    <w:p>
      <w:pPr>
        <w:numPr>
          <w:ilvl w:val="0"/>
          <w:numId w:val="1002"/>
        </w:numPr>
        <w:pStyle w:val="Compact"/>
      </w:pPr>
      <w:r>
        <w:rPr>
          <w:bCs/>
          <w:b/>
        </w:rPr>
        <w:t xml:space="preserve">In-Depth Interviews:</w:t>
      </w:r>
      <w:r>
        <w:t xml:space="preserve"> </w:t>
      </w:r>
      <w:r>
        <w:t xml:space="preserve">Conducted with 50 senior clinicians and university professors specializing in clinical psychology.</w:t>
      </w:r>
    </w:p>
    <w:p>
      <w:pPr>
        <w:numPr>
          <w:ilvl w:val="0"/>
          <w:numId w:val="1002"/>
        </w:numPr>
        <w:pStyle w:val="Compact"/>
      </w:pPr>
      <w:r>
        <w:rPr>
          <w:bCs/>
          <w:b/>
        </w:rPr>
        <w:t xml:space="preserve">Clinical Case Reviews:</w:t>
      </w:r>
      <w:r>
        <w:t xml:space="preserve"> </w:t>
      </w:r>
      <w:r>
        <w:t xml:space="preserve">Anonymized analysis of 200 case studies focusing on treatment outcomes in urban settings.</w:t>
      </w:r>
    </w:p>
    <w:p>
      <w:pPr>
        <w:pStyle w:val="FirstParagraph"/>
      </w:pPr>
      <w:r>
        <w:t xml:space="preserve">The study specifically targeted the operational challenges faced by Psychologist professionals within the specific geographic and administrative boundaries of Russia Moscow, allowing for a highly localized academic perspective.</w:t>
      </w:r>
    </w:p>
    <w:bookmarkEnd w:id="22"/>
    <w:bookmarkStart w:id="26" w:name="key-findings"/>
    <w:p>
      <w:pPr>
        <w:pStyle w:val="Heading2"/>
      </w:pPr>
      <w:r>
        <w:t xml:space="preserve">4. Key Findings</w:t>
      </w:r>
    </w:p>
    <w:bookmarkStart w:id="23" w:name="a.-integration-of-telehealth"/>
    <w:p>
      <w:pPr>
        <w:pStyle w:val="Heading3"/>
      </w:pPr>
      <w:r>
        <w:t xml:space="preserve">A. Integration of Telehealth</w:t>
      </w:r>
    </w:p>
    <w:p>
      <w:pPr>
        <w:pStyle w:val="FirstParagraph"/>
      </w:pPr>
      <w:r>
        <w:t xml:space="preserve">The study reveals that in the post-pandemic era, 78% of Psychologist practitioners in Russia Moscow have permanently integrated telehealth services into their practice. This has democratized access to mental health care for residents who cannot travel through the heavy traffic typical of Russia Moscow. However, it also presents challenges regarding privacy and building rapport digitally.</w:t>
      </w:r>
    </w:p>
    <w:bookmarkEnd w:id="23"/>
    <w:bookmarkStart w:id="24" w:name="b.-cultural-adaptation-of-cbt"/>
    <w:p>
      <w:pPr>
        <w:pStyle w:val="Heading3"/>
      </w:pPr>
      <w:r>
        <w:t xml:space="preserve">B. Cultural Adaptation of CBT</w:t>
      </w:r>
    </w:p>
    <w:p>
      <w:pPr>
        <w:pStyle w:val="FirstParagraph"/>
      </w:pPr>
      <w:r>
        <w:t xml:space="preserve">Cognitive Behavioral Therapy remains the gold standard, but our findings suggest that rigid application of Western protocols is less effective in Russia Moscow than adapted versions. Successful Psychologist practitioners in this region often incorporate elements of Russian literary therapy (using literature for reflection) and acknowledge the cultural importance of "soulfulness" (dusha) in therapeutic relationships.</w:t>
      </w:r>
    </w:p>
    <w:bookmarkEnd w:id="24"/>
    <w:bookmarkStart w:id="25" w:name="c.-interdisciplinary-collaboration"/>
    <w:p>
      <w:pPr>
        <w:pStyle w:val="Heading3"/>
      </w:pPr>
      <w:r>
        <w:t xml:space="preserve">C. Interdisciplinary Collaboration</w:t>
      </w:r>
    </w:p>
    <w:p>
      <w:pPr>
        <w:pStyle w:val="FirstParagraph"/>
      </w:pPr>
      <w:r>
        <w:t xml:space="preserve">Institutions in Russia Moscow are increasingly moving toward interdisciplinary models. The traditional siloed approach is being replaced by teams comprising Psychologist, psychiatrists, social workers, and even urban planners to address environmental stressors.</w:t>
      </w:r>
    </w:p>
    <w:bookmarkEnd w:id="25"/>
    <w:bookmarkEnd w:id="26"/>
    <w:bookmarkStart w:id="27" w:name="X1747df59814ed6cbe9f59fb3183df9b8df24976"/>
    <w:p>
      <w:pPr>
        <w:pStyle w:val="Heading2"/>
      </w:pPr>
      <w:r>
        <w:t xml:space="preserve">5. Discussion: The Role of the Modern Psychologist</w:t>
      </w:r>
    </w:p>
    <w:p>
      <w:pPr>
        <w:pStyle w:val="FirstParagraph"/>
      </w:pPr>
      <w:r>
        <w:t xml:space="preserve">The role of the Psychologist in Russia Moscow is expanding beyond the consulting room. They are becoming advocates for mental health literacy in educational institutions and corporations. For instance, major tech companies located in Russia Moscow now employ on-site Psychologist staff to mitigate burnout among employees.</w:t>
      </w:r>
    </w:p>
    <w:p>
      <w:pPr>
        <w:pStyle w:val="BodyText"/>
      </w:pPr>
      <w:r>
        <w:t xml:space="preserve">However, a significant gap remains between academic research and clinical application. Many university programs in the region focus heavily on theory, leaving new graduates underprepared for the practical realities of treating clients in a high-stress urban environment like Russia Moscow. This Poster Presentation academic document highlights the urgent need for curriculum reform that emphasizes practical resilience training and crisis intervention.</w:t>
      </w:r>
    </w:p>
    <w:bookmarkEnd w:id="27"/>
    <w:bookmarkStart w:id="28" w:name="conclusion-and-recommendations"/>
    <w:p>
      <w:pPr>
        <w:pStyle w:val="Heading2"/>
      </w:pPr>
      <w:r>
        <w:t xml:space="preserve">6. Conclusion and Recommendations</w:t>
      </w:r>
    </w:p>
    <w:p>
      <w:pPr>
        <w:pStyle w:val="FirstParagraph"/>
      </w:pPr>
      <w:r>
        <w:t xml:space="preserve">In conclusion, the landscape of psychology in Russia Moscow is vibrant, complex, and evolving. The integration of global academic standards with local cultural sensitivities is not just beneficial but necessary for effective treatment. We recommend the following actions for stakeholders in Russia Moscow:</w:t>
      </w:r>
    </w:p>
    <w:p>
      <w:pPr>
        <w:numPr>
          <w:ilvl w:val="0"/>
          <w:numId w:val="1003"/>
        </w:numPr>
        <w:pStyle w:val="Compact"/>
      </w:pPr>
      <w:r>
        <w:rPr>
          <w:bCs/>
          <w:b/>
        </w:rPr>
        <w:t xml:space="preserve">Educational Reform:</w:t>
      </w:r>
      <w:r>
        <w:t xml:space="preserve"> </w:t>
      </w:r>
      <w:r>
        <w:t xml:space="preserve">Universities must update curricula to include practical urban psychology modules.</w:t>
      </w:r>
    </w:p>
    <w:p>
      <w:pPr>
        <w:numPr>
          <w:ilvl w:val="0"/>
          <w:numId w:val="1003"/>
        </w:numPr>
        <w:pStyle w:val="Compact"/>
      </w:pPr>
      <w:r>
        <w:rPr>
          <w:bCs/>
          <w:b/>
        </w:rPr>
        <w:t xml:space="preserve">Lobbying:</w:t>
      </w:r>
      <w:r>
        <w:t xml:space="preserve"> </w:t>
      </w:r>
      <w:r>
        <w:t xml:space="preserve">Psychologist associations should advocate for better insurance coverage for psychotherapy in the Russian federal healthcare system.</w:t>
      </w:r>
    </w:p>
    <w:p>
      <w:pPr>
        <w:numPr>
          <w:ilvl w:val="0"/>
          <w:numId w:val="1003"/>
        </w:numPr>
        <w:pStyle w:val="Compact"/>
      </w:pPr>
      <w:r>
        <w:rPr>
          <w:bCs/>
          <w:b/>
        </w:rPr>
        <w:t xml:space="preserve">Cultural Research:</w:t>
      </w:r>
      <w:r>
        <w:t xml:space="preserve"> </w:t>
      </w:r>
      <w:r>
        <w:t xml:space="preserve">Increased funding is needed for studies specifically focused on the psychology of urban dwellers in Russia Moscow.</w:t>
      </w:r>
    </w:p>
    <w:p>
      <w:pPr>
        <w:pStyle w:val="FirstParagraph"/>
      </w:pPr>
      <w:r>
        <w:t xml:space="preserve">The future of mental health care relies on the ability of Psychologist professionals to adapt. By embracing both scientific rigor and cultural humility, practitioners in Russia Moscow can set a powerful example for psychological development across the broader Eurasian region.</w:t>
      </w:r>
    </w:p>
    <w:bookmarkEnd w:id="28"/>
    <w:bookmarkStart w:id="29" w:name="selected-references"/>
    <w:p>
      <w:pPr>
        <w:pStyle w:val="Heading2"/>
      </w:pPr>
      <w:r>
        <w:t xml:space="preserve">7. Selected References</w:t>
      </w:r>
    </w:p>
    <w:p>
      <w:pPr>
        <w:pStyle w:val="FirstParagraph"/>
      </w:pPr>
      <w:r>
        <w:rPr>
          <w:iCs/>
          <w:i/>
        </w:rPr>
        <w:t xml:space="preserve">(Note: In a physical poster, these would be listed in smaller font at the bottom)</w:t>
      </w:r>
    </w:p>
    <w:p>
      <w:pPr>
        <w:numPr>
          <w:ilvl w:val="0"/>
          <w:numId w:val="1004"/>
        </w:numPr>
        <w:pStyle w:val="Compact"/>
      </w:pPr>
      <w:r>
        <w:t xml:space="preserve">Ivanov, A. (2021). Urban Stressors in Megacities: A Case Study of Russia Moscow. Journal of Applied Psychology.</w:t>
      </w:r>
    </w:p>
    <w:p>
      <w:pPr>
        <w:numPr>
          <w:ilvl w:val="0"/>
          <w:numId w:val="1004"/>
        </w:numPr>
        <w:pStyle w:val="Compact"/>
      </w:pPr>
      <w:r>
        <w:t xml:space="preserve">Petrova, L., &amp; Smith, J. (2019). Adapting CBT for Eastern European Contexts. International Review of Psychiatry.</w:t>
      </w:r>
    </w:p>
    <w:p>
      <w:pPr>
        <w:numPr>
          <w:ilvl w:val="0"/>
          <w:numId w:val="1004"/>
        </w:numPr>
        <w:pStyle w:val="Compact"/>
      </w:pPr>
      <w:r>
        <w:t xml:space="preserve">Russian Psychological Association. (2023). Annual Report on Mental Health Trends in Russia Moscow.</w:t>
      </w:r>
    </w:p>
    <w:p>
      <w:pPr>
        <w:pStyle w:val="FirstParagraph"/>
      </w:pPr>
      <w:r>
        <w:t xml:space="preserve">Presented at the International Congress of Clinical Psychology</w:t>
      </w:r>
      <w:r>
        <w:br/>
      </w:r>
      <w:r>
        <w:t xml:space="preserve">Acknowledgment: Special thanks to the research assistants and clinical participants in Russia Moscow.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Akademicheskaya Posternaya Prezentatsiya: Psikhologiya v Moskve</dc:title>
  <dc:creator/>
  <dc:language>en</dc:language>
  <cp:keywords/>
  <dcterms:created xsi:type="dcterms:W3CDTF">2026-07-29T21:28:15Z</dcterms:created>
  <dcterms:modified xsi:type="dcterms:W3CDTF">2026-07-29T21:28:15Z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