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Psychologist</w:t>
      </w:r>
      <w:r>
        <w:t xml:space="preserve"> </w:t>
      </w:r>
      <w:r>
        <w:t xml:space="preserve">Poster</w:t>
      </w:r>
      <w:r>
        <w:t xml:space="preserve"> </w:t>
      </w:r>
      <w:r>
        <w:t xml:space="preserve">Presentation:</w:t>
      </w:r>
      <w:r>
        <w:t xml:space="preserve"> </w:t>
      </w:r>
      <w:r>
        <w:t xml:space="preserve">Saudi</w:t>
      </w:r>
      <w:r>
        <w:t xml:space="preserve"> </w:t>
      </w:r>
      <w:r>
        <w:t xml:space="preserve">Arabia</w:t>
      </w:r>
      <w:r>
        <w:t xml:space="preserve"> </w:t>
      </w:r>
      <w:r>
        <w:t xml:space="preserve">Jeddah</w:t>
      </w:r>
    </w:p>
    <w:bookmarkStart w:id="20" w:name="X9f2d839e6fdd5fb9432de61718f867293ad6608"/>
    <w:p>
      <w:pPr>
        <w:pStyle w:val="Heading1"/>
      </w:pPr>
      <w:r>
        <w:t xml:space="preserve">The Modern Psychologist in Saudi Arabia Jeddah: Bridging Tradition and Contemporary Mental Health Care</w:t>
      </w:r>
    </w:p>
    <w:p>
      <w:pPr>
        <w:pStyle w:val="FirstParagraph"/>
      </w:pPr>
      <w:r>
        <w:rPr>
          <w:bCs/>
          <w:b/>
        </w:rPr>
        <w:t xml:space="preserve">Prepared for Academic Poster Presentation</w:t>
      </w:r>
      <w:r>
        <w:br/>
      </w:r>
      <w:r>
        <w:t xml:space="preserve">Contextual Focus:</w:t>
      </w:r>
      <w:r>
        <w:t xml:space="preserve"> </w:t>
      </w:r>
      <w:r>
        <w:rPr>
          <w:iCs/>
          <w:i/>
        </w:rPr>
        <w:t xml:space="preserve">Saudi Arabia Jeddah</w:t>
      </w:r>
    </w:p>
    <w:bookmarkEnd w:id="20"/>
    <w:bookmarkStart w:id="27" w:name="X54b5d9708eabbbbcb9fd3d3327fcacb7ff8623f"/>
    <w:p>
      <w:pPr>
        <w:pStyle w:val="Heading2"/>
      </w:pPr>
      <w:r>
        <w:t xml:space="preserve">Introduction to Psychological Practice in Saudi Arabia Jeddah</w:t>
      </w:r>
    </w:p>
    <w:p>
      <w:pPr>
        <w:pStyle w:val="FirstParagraph"/>
      </w:pPr>
      <w:r>
        <w:t xml:space="preserve">The landscape of mental healthcare is undergoing a profound transformation across</w:t>
      </w:r>
      <w:r>
        <w:t xml:space="preserve"> </w:t>
      </w:r>
      <w:r>
        <w:rPr>
          <w:bCs/>
          <w:b/>
        </w:rPr>
        <w:t xml:space="preserve">Saudi Arabia Jeddah</w:t>
      </w:r>
      <w:r>
        <w:t xml:space="preserve">, driven by rapid modernization, demographic shifts, and the ambitious goals outlined in Vision 2030. In this dynamic urban hub on the Red Sea coast, the role of a</w:t>
      </w:r>
      <w:r>
        <w:t xml:space="preserve"> </w:t>
      </w:r>
      <w:r>
        <w:rPr>
          <w:iCs/>
          <w:i/>
        </w:rPr>
        <w:t xml:space="preserve">Psychologist</w:t>
      </w:r>
      <w:r>
        <w:t xml:space="preserve"> </w:t>
      </w:r>
      <w:r>
        <w:t xml:space="preserve">has evolved significantly over recent decades. Historically stigmatized due to deep-rooted cultural and religious beliefs surrounding mental health issues, psychological services are now increasingly recognized as an essential component of holistic well-being. This poster presentation explores the multifaceted duties, challenges, and opportunities facing a</w:t>
      </w:r>
      <w:r>
        <w:t xml:space="preserve"> </w:t>
      </w:r>
      <w:r>
        <w:rPr>
          <w:bCs/>
          <w:b/>
        </w:rPr>
        <w:t xml:space="preserve">Psychologist</w:t>
      </w:r>
      <w:r>
        <w:t xml:space="preserve"> </w:t>
      </w:r>
      <w:r>
        <w:t xml:space="preserve">currently practicing within</w:t>
      </w:r>
      <w:r>
        <w:t xml:space="preserve"> </w:t>
      </w:r>
      <w:r>
        <w:rPr>
          <w:bCs/>
          <w:b/>
        </w:rPr>
        <w:t xml:space="preserve">Saudi Arabia Jeddah</w:t>
      </w:r>
      <w:r>
        <w:t xml:space="preserve">. It aims to provide a comprehensive overview for academic peers interested in cross-cultural psychology, regional healthcare developments, and the specific sociocultural dynamics that shape therapeutic interactions.</w:t>
      </w:r>
    </w:p>
    <w:bookmarkStart w:id="21" w:name="X4183b71aa3912130b491b06eaf8908225588a84"/>
    <w:p>
      <w:pPr>
        <w:pStyle w:val="Heading3"/>
      </w:pPr>
      <w:r>
        <w:t xml:space="preserve">Historical Context and Cultural Evolution</w:t>
      </w:r>
    </w:p>
    <w:p>
      <w:pPr>
        <w:pStyle w:val="FirstParagraph"/>
      </w:pPr>
      <w:r>
        <w:t xml:space="preserve">To understand the current state of mental health services in</w:t>
      </w:r>
      <w:r>
        <w:t xml:space="preserve"> </w:t>
      </w:r>
      <w:r>
        <w:rPr>
          <w:bCs/>
          <w:b/>
        </w:rPr>
        <w:t xml:space="preserve">Saudi Arabia Jeddah</w:t>
      </w:r>
      <w:r>
        <w:t xml:space="preserve">, it is crucial to acknowledge the historical barriers faced by both patients and practitioners. For decades, discussions surrounding psychological distress were often relegated to religious or traditional domains rather than clinical settings. Concepts such as anxiety, depression, or trauma were frequently misunderstood as spiritual weaknesses rather than medical conditions requiring professional intervention. However, in recent years,</w:t>
      </w:r>
      <w:r>
        <w:t xml:space="preserve"> </w:t>
      </w:r>
      <w:r>
        <w:rPr>
          <w:bCs/>
          <w:b/>
        </w:rPr>
        <w:t xml:space="preserve">Saudi Arabia Jeddah</w:t>
      </w:r>
      <w:r>
        <w:t xml:space="preserve"> </w:t>
      </w:r>
      <w:r>
        <w:t xml:space="preserve">has witnessed a notable shift in public perception. Increased awareness campaigns by the Ministry of Health and various NGOs have begun to dismantle these stigmas.</w:t>
      </w:r>
    </w:p>
    <w:p>
      <w:pPr>
        <w:pStyle w:val="BodyText"/>
      </w:pPr>
      <w:r>
        <w:t xml:space="preserve">The contemporary</w:t>
      </w:r>
      <w:r>
        <w:t xml:space="preserve"> </w:t>
      </w:r>
      <w:r>
        <w:rPr>
          <w:iCs/>
          <w:i/>
        </w:rPr>
        <w:t xml:space="preserve">Psychologist</w:t>
      </w:r>
      <w:r>
        <w:t xml:space="preserve"> </w:t>
      </w:r>
      <w:r>
        <w:t xml:space="preserve">operating in this region must possess a nuanced understanding of this cultural transition. They serve not only as therapists but also as educators who help bridge the gap between traditional beliefs and modern psychological science. By integrating culturally sensitive approaches that respect Islamic values while promoting evidence-based treatments, a</w:t>
      </w:r>
      <w:r>
        <w:t xml:space="preserve"> </w:t>
      </w:r>
      <w:r>
        <w:rPr>
          <w:bCs/>
          <w:b/>
        </w:rPr>
        <w:t xml:space="preserve">Psychologist</w:t>
      </w:r>
      <w:r>
        <w:t xml:space="preserve"> </w:t>
      </w:r>
      <w:r>
        <w:t xml:space="preserve">can effectively build trust with clients in</w:t>
      </w:r>
      <w:r>
        <w:t xml:space="preserve"> </w:t>
      </w:r>
      <w:r>
        <w:rPr>
          <w:bCs/>
          <w:b/>
        </w:rPr>
        <w:t xml:space="preserve">Saudi Arabia Jeddah</w:t>
      </w:r>
      <w:r>
        <w:t xml:space="preserve">.</w:t>
      </w:r>
    </w:p>
    <w:bookmarkEnd w:id="21"/>
    <w:bookmarkStart w:id="22" w:name="X8446484f2f235846e73e2601cbb5829d2a9626b"/>
    <w:p>
      <w:pPr>
        <w:pStyle w:val="Heading3"/>
      </w:pPr>
      <w:r>
        <w:t xml:space="preserve">The Role and Responsibilities of the Modern Psychologist</w:t>
      </w:r>
    </w:p>
    <w:p>
      <w:pPr>
        <w:pStyle w:val="FirstParagraph"/>
      </w:pPr>
      <w:r>
        <w:t xml:space="preserve">A</w:t>
      </w:r>
      <w:r>
        <w:t xml:space="preserve"> </w:t>
      </w:r>
      <w:r>
        <w:rPr>
          <w:iCs/>
          <w:i/>
        </w:rPr>
        <w:t xml:space="preserve">Psychologist</w:t>
      </w:r>
      <w:r>
        <w:t xml:space="preserve"> </w:t>
      </w:r>
      <w:r>
        <w:t xml:space="preserve">working in</w:t>
      </w:r>
      <w:r>
        <w:t xml:space="preserve"> </w:t>
      </w:r>
      <w:r>
        <w:rPr>
          <w:bCs/>
          <w:b/>
        </w:rPr>
        <w:t xml:space="preserve">Saudi Arabia Jeddah</w:t>
      </w:r>
      <w:r>
        <w:t xml:space="preserve">Psychologist</w:t>
      </w:r>
    </w:p>
    <w:p>
      <w:pPr>
        <w:pStyle w:val="BodyText"/>
      </w:pPr>
      <w:r>
        <w:t xml:space="preserve">In the bustling metropolis of</w:t>
      </w:r>
      <w:r>
        <w:t xml:space="preserve"> </w:t>
      </w:r>
      <w:r>
        <w:rPr>
          <w:bCs/>
          <w:b/>
        </w:rPr>
        <w:t xml:space="preserve">Saudi Arabia Jeddah</w:t>
      </w:r>
      <w:r>
        <w:t xml:space="preserve">, a</w:t>
      </w:r>
    </w:p>
    <w:p>
      <w:pPr>
        <w:pStyle w:val="BodyText"/>
      </w:pPr>
      <w:r>
        <w:t xml:space="preserve">Psychologist may work in various settings including private clinics,hospitals such as King Abdullah Medical City or Dr. Sulaiman Al Habib hospitals,corporate environments addressing workplace stress,and even within academic institutions supporting student welfare. Each setting requires different skill sets from the</w:t>
      </w:r>
    </w:p>
    <w:p>
      <w:pPr>
        <w:pStyle w:val="BodyText"/>
      </w:pPr>
      <w:r>
        <w:t xml:space="preserve">Psychologist. For instance, corporate psychologists focus on organizational behavior and employee assistance programs while those in pediatric settings must adapt their communication style to younger clients.</w:t>
      </w:r>
    </w:p>
    <w:bookmarkEnd w:id="22"/>
    <w:bookmarkStart w:id="23" w:name="X855df2e97c5963619a2afaf674b01527b8a49f6"/>
    <w:p>
      <w:pPr>
        <w:pStyle w:val="Heading3"/>
      </w:pPr>
      <w:r>
        <w:t xml:space="preserve">Challenges in Practice: Language, Gender Dynamics, and Stigma</w:t>
      </w:r>
    </w:p>
    <w:p>
      <w:pPr>
        <w:pStyle w:val="FirstParagraph"/>
      </w:pPr>
      <w:r>
        <w:t xml:space="preserve">PsychologistSaudi Arabia Jeddah. One major challenge is language proficiency. While Arabic is the primary language of interaction many expatriate professionals may need to navigate bilingual environments requiring translation services or fluency in both Arabic and English to cater effectively to local populations.</w:t>
      </w:r>
    </w:p>
    <w:p>
      <w:pPr>
        <w:pStyle w:val="BodyText"/>
      </w:pPr>
      <w:r>
        <w:t xml:space="preserve">Gender dynamics also play a critical role in therapeutic relationships within</w:t>
      </w:r>
      <w:r>
        <w:t xml:space="preserve"> </w:t>
      </w:r>
      <w:r>
        <w:rPr>
          <w:bCs/>
          <w:b/>
        </w:rPr>
        <w:t xml:space="preserve">Saudi Arabia Jeddah. Cultural norms often dictate preferences for same-gender therapists especially among female clients seeking treatment. A skilled</w:t>
      </w:r>
      <w:r>
        <w:rPr>
          <w:bCs/>
          <w:b/>
        </w:rPr>
        <w:t xml:space="preserve"> </w:t>
      </w:r>
      <w:r>
        <w:rPr>
          <w:iCs/>
          <w:i/>
          <w:bCs/>
          <w:b/>
        </w:rPr>
        <w:t xml:space="preserve">Psychologist</w:t>
      </w:r>
    </w:p>
    <w:bookmarkEnd w:id="23"/>
    <w:bookmarkStart w:id="24" w:name="integration-of-technology-and-telehealth"/>
    <w:p>
      <w:pPr>
        <w:pStyle w:val="Heading3"/>
      </w:pPr>
      <w:r>
        <w:t xml:space="preserve">Integration of Technology and Telehealth</w:t>
      </w:r>
    </w:p>
    <w:p>
      <w:pPr>
        <w:pStyle w:val="FirstParagraph"/>
      </w:pPr>
      <w:r>
        <w:t xml:space="preserve">The advent of digital health technologies presents new opportunities for a</w:t>
      </w:r>
    </w:p>
    <w:p>
      <w:pPr>
        <w:pStyle w:val="BodyText"/>
      </w:pPr>
      <w:r>
        <w:t xml:space="preserve">PsychologistSaudi Arabia Jeddah . Teletherapy platforms have gained popularity offering convenience and anonymity that appeals to individuals hesitant about visiting physical clinics. For a modern</w:t>
      </w:r>
    </w:p>
    <w:p>
      <w:pPr>
        <w:pStyle w:val="BodyText"/>
      </w:pPr>
      <w:r>
        <w:t xml:space="preserve">Psychologist leveraging these tools can expand reach beyond urban centers impacting rural areas too.However challenges include ensuring data privacy compliance adhering to local regulations regarding telehealth practice establishing rapport virtually rather than in person etcetera.</w:t>
      </w:r>
    </w:p>
    <w:bookmarkEnd w:id="24"/>
    <w:bookmarkStart w:id="25" w:name="Xedede51b30f6bee82cf84b37eb4be38f0561023"/>
    <w:p>
      <w:pPr>
        <w:pStyle w:val="Heading3"/>
      </w:pPr>
      <w:r>
        <w:t xml:space="preserve">Future Directions and Professional Development</w:t>
      </w:r>
    </w:p>
    <w:p>
      <w:pPr>
        <w:pStyle w:val="FirstParagraph"/>
      </w:pPr>
      <w:r>
        <w:t xml:space="preserve">Saudi Arabia JeddahPsychologist aiming to provide high-quality care. This includes staying updated on latest research findings attending workshops focused on cultural competence networking with peers across Saudi Arabia participating in international conferences etcetera.</w:t>
      </w:r>
    </w:p>
    <w:p>
      <w:pPr>
        <w:pStyle w:val="BodyText"/>
      </w:pPr>
      <w:r>
        <w:t xml:space="preserve">PsychologistSaudi Arabia Jeddah</w:t>
      </w:r>
    </w:p>
    <w:bookmarkEnd w:id="25"/>
    <w:bookmarkStart w:id="26" w:name="Xcf73a36a9e2d8319eb34ce9085d43c09ab7859f"/>
    <w:p>
      <w:pPr>
        <w:pStyle w:val="Heading3"/>
      </w:pPr>
      <w:r>
        <w:t xml:space="preserve">Conclusion: A Call for Enhanced Awareness and Support Systems</w:t>
      </w:r>
    </w:p>
    <w:p>
      <w:pPr>
        <w:pStyle w:val="FirstParagraph"/>
      </w:pPr>
      <w:r>
        <w:t xml:space="preserve">In conclusion the journey towards destigmatizing mental health issues empowering individuals through professional psychological support transforming</w:t>
      </w:r>
    </w:p>
    <w:p>
      <w:pPr>
        <w:pStyle w:val="BodyText"/>
      </w:pPr>
      <w:r>
        <w:t xml:space="preserve">Saudi Arabia JeddahPsychologist serving there.</w:t>
      </w:r>
    </w:p>
    <w:p>
      <w:pPr>
        <w:pStyle w:val="BodyText"/>
      </w:pPr>
      <w:r>
        <w:t xml:space="preserve">Psychologist operating within context of</w:t>
      </w:r>
    </w:p>
    <w:p>
      <w:pPr>
        <w:pStyle w:val="BodyText"/>
      </w:pPr>
      <w:r>
        <w:t xml:space="preserve">Saudi Arabia Jeddah</w:t>
      </w:r>
      <w:r>
        <w:t xml:space="preserve"> </w:t>
      </w:r>
      <w:r>
        <w:t xml:space="preserve">Saudi Arabia JeddahPsychologists.</w:t>
      </w:r>
    </w:p>
    <w:bookmarkEnd w:id="26"/>
    <w:bookmarkEnd w:id="27"/>
    <w:p>
      <w:pPr>
        <w:pStyle w:val="BodyText"/>
      </w:pPr>
      <w:r>
        <w:rPr>
          <w:bCs/>
          <w:b/>
        </w:rPr>
        <w:t xml:space="preserve">Contact Information:</w:t>
      </w:r>
    </w:p>
    <w:p>
      <w:pPr>
        <w:pStyle w:val="BodyText"/>
      </w:pPr>
      <w:r>
        <w:t xml:space="preserve">Name: Dr. Ahmed Al-Farsi</w:t>
      </w:r>
      <w:r>
        <w:br/>
      </w:r>
      <w:r>
        <w:t xml:space="preserve">Title: Senior Clinical Psychologist</w:t>
      </w:r>
      <w:r>
        <w:br/>
      </w:r>
      <w:r>
        <w:t xml:space="preserve">Institution: Jeddah Mental Health Center, Saudi Arabia Jeddah</w:t>
      </w:r>
      <w:r>
        <w:br/>
      </w:r>
      <w:r>
        <w:t xml:space="preserve">Email dr_alfarsi@jmhcenter.sa</w:t>
      </w:r>
    </w:p>
    <w:p>
      <w:pPr>
        <w:pStyle w:val="BodyText"/>
      </w:pPr>
      <w:r>
        <w:rPr>
          <w:iCs/>
          <w:i/>
        </w:rPr>
        <w:t xml:space="preserve">© 2024 Academic Poster Presentation on Psychology in Saudi Arabia Jeddah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Psychologist Poster Presentation: Saudi Arabia Jeddah</dc:title>
  <dc:creator/>
  <dc:language>en</dc:language>
  <cp:keywords/>
  <dcterms:created xsi:type="dcterms:W3CDTF">2026-07-29T18:59:10Z</dcterms:created>
  <dcterms:modified xsi:type="dcterms:W3CDTF">2026-07-29T18:59:10Z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