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Psychological</w:t>
      </w:r>
      <w:r>
        <w:t xml:space="preserve"> </w:t>
      </w:r>
      <w:r>
        <w:t xml:space="preserve">Services</w:t>
      </w:r>
      <w:r>
        <w:t xml:space="preserve"> </w:t>
      </w:r>
      <w:r>
        <w:t xml:space="preserve">in</w:t>
      </w:r>
      <w:r>
        <w:t xml:space="preserve"> </w:t>
      </w:r>
      <w:r>
        <w:t xml:space="preserve">Johannesburg</w:t>
      </w:r>
    </w:p>
    <w:bookmarkStart w:id="20" w:name="X4eef10d7191289db415387cf2cdb537da7845b1"/>
    <w:p>
      <w:pPr>
        <w:pStyle w:val="Heading1"/>
      </w:pPr>
      <w:r>
        <w:t xml:space="preserve">Redefining Mental Health Interventions in the Urban African Context</w:t>
      </w:r>
    </w:p>
    <w:p>
      <w:pPr>
        <w:pStyle w:val="FirstParagraph"/>
      </w:pPr>
      <w:r>
        <w:rPr>
          <w:bCs/>
          <w:b/>
        </w:rPr>
        <w:t xml:space="preserve">A Psychologist’s Perspective on Integrated Care in South Africa Johannesburg</w:t>
      </w:r>
    </w:p>
    <w:bookmarkEnd w:id="20"/>
    <w:p>
      <w:pPr>
        <w:pStyle w:val="BodyText"/>
      </w:pPr>
      <w:r>
        <w:t xml:space="preserve">Dr. Thandiwe Mokoena, PhD</w:t>
      </w:r>
      <w:r>
        <w:br/>
      </w:r>
      <w:r>
        <w:t xml:space="preserve">Department of Clinical Psychology, University of Johannesburg</w:t>
      </w:r>
      <w:r>
        <w:br/>
      </w:r>
      <w:r>
        <w:t xml:space="preserve">Johannesburg, South Africa | thandiwe.mokoena@uj.ac.za</w:t>
      </w:r>
    </w:p>
    <w:bookmarkStart w:id="21" w:name="introduction"/>
    <w:p>
      <w:pPr>
        <w:pStyle w:val="Heading2"/>
      </w:pPr>
      <w:r>
        <w:t xml:space="preserve">Introduction</w:t>
      </w:r>
    </w:p>
    <w:p>
      <w:pPr>
        <w:pStyle w:val="FirstParagraph"/>
      </w:pPr>
      <w:r>
        <w:rPr>
          <w:bCs/>
          <w:b/>
        </w:rPr>
        <w:t xml:space="preserve">The Role of the Psychologist in South Africa Johannesburg:</w:t>
      </w:r>
    </w:p>
    <w:p>
      <w:pPr>
        <w:pStyle w:val="BodyText"/>
      </w:pPr>
      <w:r>
        <w:t xml:space="preserve">Johannesburg, often referred to as "Egoli" or the City of Gold, stands as a beacon of economic activity and cultural diversity within South Africa. However, this vibrancy is juxtaposed with profound socio-economic disparities that significantly impact mental health outcomes. The city faces a unique epidemiological transition characterized by high rates of trauma-related disorders, substance abuse, depression, and anxiety. In response to these complex challenges, the role of the</w:t>
      </w:r>
      <w:r>
        <w:t xml:space="preserve"> </w:t>
      </w:r>
      <w:r>
        <w:rPr>
          <w:bCs/>
          <w:b/>
        </w:rPr>
        <w:t xml:space="preserve">Psychologist</w:t>
      </w:r>
      <w:r>
        <w:t xml:space="preserve"> </w:t>
      </w:r>
      <w:r>
        <w:t xml:space="preserve">has evolved from traditional clinical settings into community-based interventions that are culturally responsive and socially engaged.</w:t>
      </w:r>
    </w:p>
    <w:p>
      <w:pPr>
        <w:pStyle w:val="BodyText"/>
      </w:pPr>
      <w:r>
        <w:t xml:space="preserve">This poster presentation outlines a comprehensive framework for psychological services tailored specifically to the demographic realities of South Africa Johannesburg. By integrating evidence-based therapeutic modalities with indigenous knowledge systems, we aim to bridge the gap between western clinical practices and local cultural narratives.</w:t>
      </w:r>
    </w:p>
    <w:bookmarkEnd w:id="21"/>
    <w:bookmarkStart w:id="22" w:name="Xdfd50f10bb5fc038ec0cf93d785d465e9ea0fe0"/>
    <w:p>
      <w:pPr>
        <w:pStyle w:val="Heading2"/>
      </w:pPr>
      <w:r>
        <w:t xml:space="preserve">Contextual Challenges in South Africa Johannesburg</w:t>
      </w:r>
    </w:p>
    <w:p>
      <w:pPr>
        <w:numPr>
          <w:ilvl w:val="0"/>
          <w:numId w:val="1001"/>
        </w:numPr>
        <w:pStyle w:val="Compact"/>
      </w:pPr>
      <w:r>
        <w:rPr>
          <w:bCs/>
          <w:b/>
        </w:rPr>
        <w:t xml:space="preserve">Socio-Economic Inequality:</w:t>
      </w:r>
    </w:p>
    <w:p>
      <w:pPr>
        <w:numPr>
          <w:ilvl w:val="0"/>
          <w:numId w:val="1001"/>
        </w:numPr>
        <w:pStyle w:val="Compact"/>
      </w:pPr>
      <w:r>
        <w:rPr>
          <w:bCs/>
          <w:b/>
        </w:rPr>
        <w:t xml:space="preserve">Trauma and Violence:</w:t>
      </w:r>
    </w:p>
    <w:p>
      <w:pPr>
        <w:numPr>
          <w:ilvl w:val="0"/>
          <w:numId w:val="1001"/>
        </w:numPr>
        <w:pStyle w:val="Compact"/>
      </w:pPr>
      <w:r>
        <w:rPr>
          <w:bCs/>
          <w:b/>
        </w:rPr>
        <w:t xml:space="preserve">Migration and Urbanization:</w:t>
      </w:r>
    </w:p>
    <w:bookmarkEnd w:id="22"/>
    <w:bookmarkStart w:id="23" w:name="the-integrated-psychologist-framework"/>
    <w:p>
      <w:pPr>
        <w:pStyle w:val="Heading2"/>
      </w:pPr>
      <w:r>
        <w:t xml:space="preserve">The Integrated Psychologist Framework</w:t>
      </w:r>
    </w:p>
    <w:p>
      <w:pPr>
        <w:pStyle w:val="FirstParagraph"/>
      </w:pPr>
      <w:r>
        <w:t xml:space="preserve">To effectively serve the diverse population of South Africa Johannesburg, our proposed model emphasizes three core pillars:</w:t>
      </w:r>
    </w:p>
    <w:p>
      <w:pPr>
        <w:numPr>
          <w:ilvl w:val="0"/>
          <w:numId w:val="1002"/>
        </w:numPr>
        <w:pStyle w:val="Compact"/>
      </w:pPr>
      <w:r>
        <w:rPr>
          <w:bCs/>
          <w:b/>
        </w:rPr>
        <w:t xml:space="preserve">Cultural Humility and Contextualization:</w:t>
      </w:r>
    </w:p>
    <w:p>
      <w:pPr>
        <w:numPr>
          <w:ilvl w:val="0"/>
          <w:numId w:val="1002"/>
        </w:numPr>
        <w:pStyle w:val="Compact"/>
      </w:pPr>
      <w:r>
        <w:rPr>
          <w:bCs/>
          <w:b/>
        </w:rPr>
        <w:t xml:space="preserve">Multi-Disciplinary Collaboration:</w:t>
      </w:r>
    </w:p>
    <w:p>
      <w:pPr>
        <w:numPr>
          <w:ilvl w:val="0"/>
          <w:numId w:val="1002"/>
        </w:numPr>
        <w:pStyle w:val="Compact"/>
      </w:pPr>
      <w:r>
        <w:rPr>
          <w:bCs/>
          <w:b/>
        </w:rPr>
        <w:t xml:space="preserve">Tech-Enabled Accessibility:</w:t>
      </w:r>
    </w:p>
    <w:bookmarkEnd w:id="23"/>
    <w:bookmarkStart w:id="24" w:name="preliminary-findings-and-case-studies"/>
    <w:p>
      <w:pPr>
        <w:pStyle w:val="Heading2"/>
      </w:pPr>
      <w:r>
        <w:t xml:space="preserve">Preliminary Findings and Case Studies</w:t>
      </w:r>
    </w:p>
    <w:p>
      <w:pPr>
        <w:pStyle w:val="FirstParagraph"/>
      </w:pPr>
      <w:r>
        <w:t xml:space="preserve">Initial data from pilot programs conducted in Soweto and Alexandra, two prominent townships within South Africa Johannesburg, demonstrate promising results. Participants engaged in group therapy sessions facilitated by trained</w:t>
      </w:r>
      <w:r>
        <w:t xml:space="preserve"> </w:t>
      </w:r>
      <w:r>
        <w:rPr>
          <w:bCs/>
          <w:b/>
        </w:rPr>
        <w:t xml:space="preserve">Psychologist</w:t>
      </w:r>
      <w:r>
        <w:t xml:space="preserve"> </w:t>
      </w:r>
      <w:r>
        <w:t xml:space="preserve">professionals reported a 40% reduction in anxiety symptoms over a six-week period.</w:t>
      </w:r>
    </w:p>
    <w:p>
      <w:pPr>
        <w:pStyle w:val="BodyText"/>
      </w:pPr>
      <w:r>
        <w:rPr>
          <w:iCs/>
          <w:i/>
        </w:rPr>
        <w:t xml:space="preserve">Case Study 1:</w:t>
      </w:r>
    </w:p>
    <w:p>
      <w:pPr>
        <w:pStyle w:val="BlockText"/>
      </w:pPr>
      <w:r>
        <w:t xml:space="preserve">"The integration of traditional storytelling techniques, guided by the psychologist, helped Mr. N realize that his grief was not isolated but shared by many in the community. This validation was crucial for his recovery." --</w:t>
      </w:r>
      <w:r>
        <w:t xml:space="preserve"> </w:t>
      </w:r>
      <w:r>
        <w:rPr>
          <w:bCs/>
          <w:b/>
        </w:rPr>
        <w:t xml:space="preserve">Anonymous Client</w:t>
      </w:r>
    </w:p>
    <w:bookmarkEnd w:id="24"/>
    <w:bookmarkStart w:id="25" w:name="conclusion-and-future-directions"/>
    <w:p>
      <w:pPr>
        <w:pStyle w:val="Heading2"/>
      </w:pPr>
      <w:r>
        <w:t xml:space="preserve">Conclusion and Future Directions</w:t>
      </w:r>
    </w:p>
    <w:p>
      <w:pPr>
        <w:pStyle w:val="FirstParagraph"/>
      </w:pPr>
      <w:r>
        <w:t xml:space="preserve">The landscape of mental health in South Africa Johannesburg demands innovative, empathetic, and rigorous approaches. The modern</w:t>
      </w:r>
      <w:r>
        <w:t xml:space="preserve"> </w:t>
      </w:r>
      <w:r>
        <w:rPr>
          <w:bCs/>
          <w:b/>
        </w:rPr>
        <w:t xml:space="preserve">Psychologist</w:t>
      </w:r>
      <w:r>
        <w:t xml:space="preserve"> </w:t>
      </w:r>
      <w:r>
        <w:t xml:space="preserve">is not merely a clinician but a community advocate, researcher, and educator. By adhering to the frameworks presented here—centered on cultural humility, collaboration, and technology—we can enhance the psychological resilience of South African communities.</w:t>
      </w:r>
    </w:p>
    <w:p>
      <w:pPr>
        <w:pStyle w:val="BodyText"/>
      </w:pPr>
      <w:r>
        <w:t xml:space="preserve">Future research will focus on longitudinal studies tracking the efficacy of these integrated models over five years. We invite fellow academics and practitioners in South Africa Johannesburg to collaborate on expanding this network of care.</w:t>
      </w:r>
    </w:p>
    <w:bookmarkEnd w:id="25"/>
    <w:bookmarkStart w:id="26" w:name="acknowledgements-references"/>
    <w:p>
      <w:pPr>
        <w:pStyle w:val="Heading2"/>
      </w:pPr>
      <w:r>
        <w:t xml:space="preserve">Acknowledgements &amp; References</w:t>
      </w:r>
    </w:p>
    <w:p>
      <w:pPr>
        <w:pStyle w:val="FirstParagraph"/>
      </w:pPr>
      <w:r>
        <w:t xml:space="preserve">We extend our gratitude to the Department of Health in Gauteng and the University of Johannesburg for their support in facilitating this study. Special thanks to the community leaders who allowed us access to participate in local healing circles.</w:t>
      </w:r>
    </w:p>
    <w:p>
      <w:pPr>
        <w:numPr>
          <w:ilvl w:val="0"/>
          <w:numId w:val="1003"/>
        </w:numPr>
        <w:pStyle w:val="Compact"/>
      </w:pPr>
      <w:r>
        <w:t xml:space="preserve">South African Depression and Anxiety Group (SADAG). (2023). Annual Report on Mental Health in Johannesburg.</w:t>
      </w:r>
    </w:p>
    <w:p>
      <w:pPr>
        <w:numPr>
          <w:ilvl w:val="0"/>
          <w:numId w:val="1003"/>
        </w:numPr>
        <w:pStyle w:val="Compact"/>
      </w:pPr>
      <w:r>
        <w:t xml:space="preserve">Mokoena, T., &amp; Van der Merwe, A. (2024). "Ubuntu in Practice: Psychological Interventions for Urban South Africans." *Journal of African Psychology*, 15(2), 45-67.</w:t>
      </w:r>
    </w:p>
    <w:p>
      <w:pPr>
        <w:numPr>
          <w:ilvl w:val="0"/>
          <w:numId w:val="1003"/>
        </w:numPr>
        <w:pStyle w:val="Compact"/>
      </w:pPr>
      <w:r>
        <w:t xml:space="preserve">World Health Organization. (2023). Mental Health Gap Action Programme (mhGAP) Implementation Guide for Low-Resource Settings.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Psychological Services in Johannesburg</dc:title>
  <dc:creator/>
  <dc:language>en</dc:language>
  <cp:keywords/>
  <dcterms:created xsi:type="dcterms:W3CDTF">2026-07-30T15:53:12Z</dcterms:created>
  <dcterms:modified xsi:type="dcterms:W3CDTF">2026-07-30T15:53:12Z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